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2F7" w:rsidRDefault="00FC62F7" w:rsidP="00FC62F7">
      <w:pPr>
        <w:widowControl w:val="0"/>
        <w:suppressAutoHyphens/>
        <w:jc w:val="right"/>
        <w:rPr>
          <w:rFonts w:eastAsia="DejaVu Sans"/>
          <w:b/>
          <w:bCs w:val="0"/>
          <w:color w:val="auto"/>
          <w:kern w:val="2"/>
          <w:sz w:val="24"/>
          <w:szCs w:val="24"/>
          <w:lang w:eastAsia="en-US"/>
        </w:rPr>
      </w:pPr>
      <w:r>
        <w:rPr>
          <w:rFonts w:eastAsia="DejaVu Sans"/>
          <w:b/>
          <w:bCs w:val="0"/>
          <w:color w:val="auto"/>
          <w:kern w:val="2"/>
          <w:sz w:val="24"/>
          <w:szCs w:val="24"/>
          <w:lang w:eastAsia="en-US"/>
        </w:rPr>
        <w:t>Постановление исполкома</w:t>
      </w:r>
    </w:p>
    <w:p w:rsidR="00FC62F7" w:rsidRDefault="00FC62F7" w:rsidP="00FC62F7">
      <w:pPr>
        <w:widowControl w:val="0"/>
        <w:suppressAutoHyphens/>
        <w:jc w:val="center"/>
        <w:rPr>
          <w:rFonts w:eastAsia="DejaVu Sans"/>
          <w:b/>
          <w:bCs w:val="0"/>
          <w:color w:val="auto"/>
          <w:kern w:val="2"/>
          <w:sz w:val="24"/>
          <w:szCs w:val="24"/>
          <w:lang w:eastAsia="en-US"/>
        </w:rPr>
      </w:pPr>
      <w:r>
        <w:rPr>
          <w:rFonts w:eastAsia="DejaVu Sans"/>
          <w:b/>
          <w:bCs w:val="0"/>
          <w:color w:val="auto"/>
          <w:kern w:val="2"/>
          <w:sz w:val="24"/>
          <w:szCs w:val="24"/>
          <w:lang w:eastAsia="en-US"/>
        </w:rPr>
        <w:t xml:space="preserve">                                                                                                   Алькеевского МР РТ</w:t>
      </w:r>
    </w:p>
    <w:p w:rsidR="00FC62F7" w:rsidRPr="00FC62F7" w:rsidRDefault="00FC62F7" w:rsidP="00FC62F7">
      <w:pPr>
        <w:widowControl w:val="0"/>
        <w:suppressAutoHyphens/>
        <w:jc w:val="center"/>
        <w:rPr>
          <w:rFonts w:eastAsia="DejaVu Sans"/>
          <w:b/>
          <w:bCs w:val="0"/>
          <w:color w:val="auto"/>
          <w:kern w:val="2"/>
          <w:sz w:val="24"/>
          <w:szCs w:val="24"/>
          <w:lang w:eastAsia="en-US"/>
        </w:rPr>
      </w:pPr>
      <w:r>
        <w:rPr>
          <w:rFonts w:eastAsia="DejaVu Sans"/>
          <w:b/>
          <w:bCs w:val="0"/>
          <w:color w:val="auto"/>
          <w:kern w:val="2"/>
          <w:sz w:val="24"/>
          <w:szCs w:val="24"/>
          <w:lang w:eastAsia="en-US"/>
        </w:rPr>
        <w:t xml:space="preserve">                                                                                             от 05.02.2021г.№23</w:t>
      </w:r>
    </w:p>
    <w:p w:rsidR="00FC62F7" w:rsidRPr="00FC62F7" w:rsidRDefault="00FC62F7" w:rsidP="00FC62F7">
      <w:pPr>
        <w:widowControl w:val="0"/>
        <w:suppressAutoHyphens/>
        <w:jc w:val="center"/>
        <w:rPr>
          <w:rFonts w:eastAsia="DejaVu Sans"/>
          <w:b/>
          <w:bCs w:val="0"/>
          <w:color w:val="auto"/>
          <w:kern w:val="2"/>
          <w:lang w:eastAsia="en-US"/>
        </w:rPr>
      </w:pPr>
    </w:p>
    <w:p w:rsidR="00FC62F7" w:rsidRPr="00844B97" w:rsidRDefault="00FC62F7" w:rsidP="00FC62F7">
      <w:pPr>
        <w:widowControl w:val="0"/>
        <w:suppressAutoHyphens/>
        <w:jc w:val="center"/>
        <w:rPr>
          <w:rFonts w:eastAsia="DejaVu Sans"/>
          <w:b/>
          <w:bCs w:val="0"/>
          <w:color w:val="auto"/>
          <w:kern w:val="2"/>
          <w:sz w:val="24"/>
          <w:szCs w:val="24"/>
          <w:lang w:eastAsia="en-US"/>
        </w:rPr>
      </w:pPr>
      <w:r w:rsidRPr="00844B97">
        <w:rPr>
          <w:rFonts w:eastAsia="DejaVu Sans"/>
          <w:b/>
          <w:bCs w:val="0"/>
          <w:color w:val="auto"/>
          <w:kern w:val="2"/>
          <w:sz w:val="24"/>
          <w:szCs w:val="24"/>
          <w:lang w:eastAsia="en-US"/>
        </w:rPr>
        <w:t>ПОДПРОГРАММА</w:t>
      </w:r>
      <w:r w:rsidRPr="00844B97">
        <w:rPr>
          <w:rFonts w:eastAsia="DejaVu Sans"/>
          <w:b/>
          <w:bCs w:val="0"/>
          <w:color w:val="auto"/>
          <w:kern w:val="2"/>
          <w:sz w:val="24"/>
          <w:szCs w:val="24"/>
          <w:lang w:eastAsia="en-US"/>
        </w:rPr>
        <w:br/>
        <w:t>развития воспитания в системе образования</w:t>
      </w:r>
    </w:p>
    <w:p w:rsidR="00FC62F7" w:rsidRPr="00844B97" w:rsidRDefault="00FC62F7" w:rsidP="00FC62F7">
      <w:pPr>
        <w:widowControl w:val="0"/>
        <w:suppressAutoHyphens/>
        <w:jc w:val="center"/>
        <w:rPr>
          <w:rFonts w:eastAsia="DejaVu Sans"/>
          <w:b/>
          <w:bCs w:val="0"/>
          <w:color w:val="auto"/>
          <w:kern w:val="2"/>
          <w:sz w:val="24"/>
          <w:szCs w:val="24"/>
          <w:lang w:eastAsia="en-US"/>
        </w:rPr>
      </w:pPr>
      <w:r w:rsidRPr="00844B97">
        <w:rPr>
          <w:rFonts w:eastAsia="DejaVu Sans"/>
          <w:b/>
          <w:bCs w:val="0"/>
          <w:color w:val="auto"/>
          <w:kern w:val="2"/>
          <w:sz w:val="24"/>
          <w:szCs w:val="24"/>
          <w:lang w:eastAsia="en-US"/>
        </w:rPr>
        <w:t>Алькеевского  муниципального района</w:t>
      </w:r>
      <w:r w:rsidRPr="00844B97">
        <w:rPr>
          <w:rFonts w:eastAsia="DejaVu Sans"/>
          <w:b/>
          <w:bCs w:val="0"/>
          <w:color w:val="auto"/>
          <w:kern w:val="2"/>
          <w:sz w:val="24"/>
          <w:szCs w:val="24"/>
          <w:lang w:eastAsia="en-US"/>
        </w:rPr>
        <w:br/>
        <w:t>на 2021-2025 годы</w:t>
      </w:r>
    </w:p>
    <w:p w:rsidR="00AC4007" w:rsidRPr="00844B97" w:rsidRDefault="00AC4007" w:rsidP="00AC4007">
      <w:pPr>
        <w:widowControl w:val="0"/>
        <w:suppressAutoHyphens/>
        <w:jc w:val="center"/>
        <w:rPr>
          <w:rFonts w:eastAsia="DejaVu Sans"/>
          <w:b/>
          <w:bCs w:val="0"/>
          <w:color w:val="auto"/>
          <w:kern w:val="1"/>
          <w:sz w:val="24"/>
          <w:szCs w:val="24"/>
          <w:lang w:eastAsia="en-US"/>
        </w:rPr>
      </w:pPr>
      <w:r w:rsidRPr="00844B97">
        <w:rPr>
          <w:rFonts w:eastAsia="DejaVu Sans"/>
          <w:b/>
          <w:bCs w:val="0"/>
          <w:color w:val="auto"/>
          <w:kern w:val="1"/>
          <w:sz w:val="24"/>
          <w:szCs w:val="24"/>
          <w:lang w:eastAsia="en-US"/>
        </w:rPr>
        <w:t>Введение</w:t>
      </w:r>
    </w:p>
    <w:p w:rsidR="00AC4007" w:rsidRPr="00AC4007" w:rsidRDefault="00AC4007" w:rsidP="00AC4007">
      <w:pPr>
        <w:widowControl w:val="0"/>
        <w:suppressAutoHyphens/>
        <w:ind w:firstLine="708"/>
        <w:jc w:val="both"/>
        <w:rPr>
          <w:rFonts w:eastAsia="DejaVu Sans"/>
          <w:bCs w:val="0"/>
          <w:color w:val="auto"/>
          <w:kern w:val="1"/>
          <w:sz w:val="20"/>
          <w:szCs w:val="20"/>
          <w:lang w:eastAsia="en-US"/>
        </w:rPr>
      </w:pPr>
      <w:r w:rsidRPr="00AC4007">
        <w:rPr>
          <w:rFonts w:eastAsia="DejaVu Sans"/>
          <w:bCs w:val="0"/>
          <w:color w:val="auto"/>
          <w:kern w:val="1"/>
          <w:sz w:val="20"/>
          <w:szCs w:val="20"/>
          <w:lang w:eastAsia="en-US"/>
        </w:rPr>
        <w:t>Духовно-нравственное становление детей и молодежи, подготовка их к самостоятельной жизни есть важнейшая составляющая развития общества, государства. Выражением государственной политики в области воспитания стали сформулированные в Законе Российской Федерации "Об образовании" (в редакции Федерального закона от 13.01.96 № 12-ФЗ) принципы гуманистического характера образования. Определение конкретных целей и задач воспитания, моделирование воспитательного пространства в целях обеспечения самоопределения личности, создание условий для ее самореализации; взаимодействие семьи и педагогических коллективов образовательных учреждений составляют основу такой политики.</w:t>
      </w:r>
    </w:p>
    <w:p w:rsidR="00AC4007" w:rsidRPr="00AC4007" w:rsidRDefault="00AC4007" w:rsidP="00AC4007">
      <w:pPr>
        <w:widowControl w:val="0"/>
        <w:autoSpaceDE w:val="0"/>
        <w:autoSpaceDN w:val="0"/>
        <w:ind w:right="98" w:firstLine="708"/>
        <w:jc w:val="both"/>
        <w:rPr>
          <w:bCs w:val="0"/>
          <w:color w:val="auto"/>
          <w:sz w:val="20"/>
          <w:szCs w:val="20"/>
          <w:lang w:eastAsia="en-US" w:bidi="en-US"/>
        </w:rPr>
      </w:pPr>
      <w:r w:rsidRPr="00AC4007">
        <w:rPr>
          <w:bCs w:val="0"/>
          <w:color w:val="auto"/>
          <w:sz w:val="20"/>
          <w:szCs w:val="20"/>
          <w:lang w:eastAsia="en-US" w:bidi="en-US"/>
        </w:rPr>
        <w:t>Усиление воспитательной компоненты должно быть направлено на решение современных социальных проблем: недостаточная актуализация общенациональной системы ценностей, духовных приоритетов и социально-культурных задач; морально-нравственная дезинтеграция общества; низкий уровень доверия и социальной солидарности; нарушение преемственности поколений; недостаток гражданского, патриотического самосознания; рост национализма, ксенофобии, усиление центробежных социальных тенденций; снижение ценности производительного труда, творчества и образования; снижение ценностей семейной жизни, ослабление физического, социального и психического здоровья населения. Обновление процесса воспитания в общеобразовательных организациях должно осуществляться на основе качественно нового представления о статусе воспитания с учетом отечественных традиций, национально- региональных особенностей, достижений современного опыта; включать формирование разнообразных воспитательных систем, стимулирование разнообразия воспитательных стратегий, методов, повышение эффективности действия его школьных и внешкольных механизмов, установление и поддержание баланса государственного, семейного и общественного воспитания. Школа является центральным звеном всей системы образования, фундаментальной базой воспитания детей. Но успешное становление и развитие молодого человека происходит на принципах целостности социокультурной среды, поэтому достичь поставленных перед образованием задач воспитания и развития гражданина России, невозможно в рамках отдельной общеобразовательной организации. Назрела необходимость создания единого воспитательного пространства муниципалитета на основе создания сетевых сообществ, обобщения лучшего, передового опыта воспитательной работы, корректировки целей и конкретизации содержания воспитания с учетом новой федеральной нормативно-правовой базы. Необходима координация деятельности организаций общего и дополнительного образования, учреждений культуры и спорта, охраны здоровья, социальной политики и других субъектов социокультурного пространства, содействие воспитательной деятельности семьи. Таким образом, ключевой идеей Подпрограммы является создание единого воспитательного пространства района на основе межведомственного взаимодействия, модернизации подходов, внедрения современных педагогических и психологических технологий, механизмов, инфраструктуры, ресурсного обеспечения при активной поддержке и развитии инициативы, инновационной деятельности, развивающегося опыта, прогрессивных традиций в муниципальном образовании, образовательных и общественных организациях.</w:t>
      </w:r>
    </w:p>
    <w:p w:rsidR="00AC4007" w:rsidRPr="00AC4007" w:rsidRDefault="00AC4007" w:rsidP="00AC4007">
      <w:pPr>
        <w:widowControl w:val="0"/>
        <w:suppressAutoHyphens/>
        <w:ind w:firstLine="708"/>
        <w:jc w:val="both"/>
        <w:rPr>
          <w:rFonts w:eastAsia="DejaVu Sans"/>
          <w:bCs w:val="0"/>
          <w:color w:val="auto"/>
          <w:kern w:val="1"/>
          <w:sz w:val="20"/>
          <w:szCs w:val="20"/>
          <w:lang w:eastAsia="en-US"/>
        </w:rPr>
      </w:pPr>
      <w:r w:rsidRPr="00AC4007">
        <w:rPr>
          <w:rFonts w:eastAsia="DejaVu Sans"/>
          <w:bCs w:val="0"/>
          <w:color w:val="auto"/>
          <w:kern w:val="1"/>
          <w:sz w:val="20"/>
          <w:szCs w:val="20"/>
          <w:lang w:eastAsia="en-US"/>
        </w:rPr>
        <w:t>Разработка и принятие Подпрограммы развития воспитания в системе образования Алькеевского  муниципального района на 2021-2025 годы является важнейшим направлением реализации принципов государственной политики России, Республики Татарстан в сфере образования. Подпрограмма ориентирована на повышение общественного статуса образовательных учреждений, обновление содержания и структуры воспитания на основе отечественных традиций и современного опыта, обеспечения многомерности и интегрированности учебного и воспитательного процессов, баланса государственного, общественного и семейного воспитания, современных механизмов воспитания и его приоритетов в образовательных учреждениях всех типов. В период социальных преобразований в современном российском обществе актуальность приобретают формирование ценностных мировоззренческих оснований воспитания, нового воспитательного потенциала системы образования; обеспечение преемственности между поколениями россиян на основе общественного согласия в духе формирования культуры мира и терпимости.</w:t>
      </w:r>
    </w:p>
    <w:p w:rsidR="00AC4007" w:rsidRPr="00AC4007" w:rsidRDefault="00AC4007" w:rsidP="00AC4007">
      <w:pPr>
        <w:widowControl w:val="0"/>
        <w:suppressAutoHyphens/>
        <w:jc w:val="both"/>
        <w:rPr>
          <w:rFonts w:eastAsia="DejaVu Sans"/>
          <w:bCs w:val="0"/>
          <w:color w:val="auto"/>
          <w:kern w:val="1"/>
          <w:sz w:val="20"/>
          <w:szCs w:val="20"/>
          <w:lang w:eastAsia="en-US"/>
        </w:rPr>
      </w:pPr>
      <w:r w:rsidRPr="00AC4007">
        <w:rPr>
          <w:rFonts w:eastAsia="DejaVu Sans"/>
          <w:bCs w:val="0"/>
          <w:color w:val="auto"/>
          <w:kern w:val="1"/>
          <w:sz w:val="20"/>
          <w:szCs w:val="20"/>
          <w:lang w:eastAsia="en-US"/>
        </w:rPr>
        <w:t>Подпрограмма определяет цели, задачи и направления совершенствования организации воспитания в системе образования, а также первоочередные меры, связанные с развитием воспитательной практики образовательных учреждений.</w:t>
      </w:r>
    </w:p>
    <w:p w:rsidR="00AC4007" w:rsidRPr="00AC4007" w:rsidRDefault="00AC4007" w:rsidP="00AC4007">
      <w:pPr>
        <w:widowControl w:val="0"/>
        <w:suppressAutoHyphens/>
        <w:jc w:val="both"/>
        <w:rPr>
          <w:rFonts w:eastAsia="DejaVu Sans"/>
          <w:bCs w:val="0"/>
          <w:color w:val="auto"/>
          <w:kern w:val="1"/>
          <w:sz w:val="20"/>
          <w:szCs w:val="20"/>
          <w:lang w:eastAsia="en-US"/>
        </w:rPr>
      </w:pPr>
      <w:r w:rsidRPr="00AC4007">
        <w:rPr>
          <w:rFonts w:eastAsia="DejaVu Sans"/>
          <w:bCs w:val="0"/>
          <w:color w:val="auto"/>
          <w:kern w:val="1"/>
          <w:sz w:val="20"/>
          <w:szCs w:val="20"/>
          <w:lang w:eastAsia="en-US"/>
        </w:rPr>
        <w:t>Подпрограмма имеет ведомственный статус, предназначена прежде всего для образовательных учреждений всех типов и видов. Данная Программа является основой для разработки школьных планов воспитательной работы.</w:t>
      </w:r>
    </w:p>
    <w:p w:rsidR="00AC4007" w:rsidRPr="00AC4007" w:rsidRDefault="00AC4007" w:rsidP="00AC4007">
      <w:pPr>
        <w:ind w:firstLine="709"/>
        <w:jc w:val="both"/>
        <w:rPr>
          <w:rFonts w:eastAsia="№Е"/>
          <w:bCs w:val="0"/>
          <w:color w:val="auto"/>
          <w:sz w:val="20"/>
          <w:szCs w:val="20"/>
        </w:rPr>
      </w:pPr>
      <w:r w:rsidRPr="00AC4007">
        <w:rPr>
          <w:rFonts w:eastAsia="№Е"/>
          <w:bCs w:val="0"/>
          <w:color w:val="auto"/>
          <w:sz w:val="20"/>
          <w:szCs w:val="20"/>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AC4007" w:rsidRPr="00AC4007" w:rsidRDefault="00AC4007" w:rsidP="00AC4007">
      <w:pPr>
        <w:widowControl w:val="0"/>
        <w:wordWrap w:val="0"/>
        <w:autoSpaceDE w:val="0"/>
        <w:autoSpaceDN w:val="0"/>
        <w:ind w:firstLine="567"/>
        <w:jc w:val="both"/>
        <w:rPr>
          <w:rFonts w:eastAsia="№Е"/>
          <w:bCs w:val="0"/>
          <w:iCs/>
          <w:color w:val="auto"/>
          <w:kern w:val="2"/>
          <w:sz w:val="20"/>
          <w:szCs w:val="20"/>
          <w:lang w:eastAsia="ko-KR"/>
        </w:rPr>
      </w:pPr>
      <w:r w:rsidRPr="00AC4007">
        <w:rPr>
          <w:rFonts w:eastAsia="№Е"/>
          <w:bCs w:val="0"/>
          <w:color w:val="auto"/>
          <w:kern w:val="2"/>
          <w:sz w:val="20"/>
          <w:szCs w:val="20"/>
          <w:lang w:eastAsia="ko-KR"/>
        </w:rPr>
        <w:t xml:space="preserve">Исходя из этого воспитательного идеала, а также основываясь на </w:t>
      </w:r>
      <w:r w:rsidRPr="00AC4007">
        <w:rPr>
          <w:rFonts w:eastAsia="№Е"/>
          <w:bCs w:val="0"/>
          <w:iCs/>
          <w:color w:val="auto"/>
          <w:kern w:val="2"/>
          <w:sz w:val="20"/>
          <w:szCs w:val="20"/>
          <w:lang w:eastAsia="ko-KR"/>
        </w:rPr>
        <w:t xml:space="preserve">базовых для нашего общества ценностях (таких как семья, труд, отечество, природа, мир, знания, культура, здоровье, человек) </w:t>
      </w:r>
      <w:r w:rsidRPr="00AC4007">
        <w:rPr>
          <w:rFonts w:eastAsia="№Е"/>
          <w:bCs w:val="0"/>
          <w:color w:val="auto"/>
          <w:kern w:val="2"/>
          <w:sz w:val="20"/>
          <w:szCs w:val="20"/>
          <w:lang w:eastAsia="ko-KR"/>
        </w:rPr>
        <w:t xml:space="preserve">формулируется общая </w:t>
      </w:r>
      <w:r w:rsidRPr="00AC4007">
        <w:rPr>
          <w:rFonts w:eastAsia="№Е"/>
          <w:b/>
          <w:i/>
          <w:iCs/>
          <w:color w:val="auto"/>
          <w:kern w:val="2"/>
          <w:sz w:val="20"/>
          <w:szCs w:val="20"/>
          <w:lang w:eastAsia="ko-KR"/>
        </w:rPr>
        <w:t>цель</w:t>
      </w:r>
      <w:r w:rsidRPr="00AC4007">
        <w:rPr>
          <w:rFonts w:eastAsia="№Е"/>
          <w:bCs w:val="0"/>
          <w:color w:val="auto"/>
          <w:kern w:val="2"/>
          <w:sz w:val="20"/>
          <w:szCs w:val="20"/>
          <w:lang w:eastAsia="ko-KR"/>
        </w:rPr>
        <w:t xml:space="preserve"> </w:t>
      </w:r>
      <w:r w:rsidRPr="00AC4007">
        <w:rPr>
          <w:rFonts w:eastAsia="№Е"/>
          <w:b/>
          <w:bCs w:val="0"/>
          <w:i/>
          <w:color w:val="auto"/>
          <w:kern w:val="2"/>
          <w:sz w:val="20"/>
          <w:szCs w:val="20"/>
          <w:lang w:eastAsia="ko-KR"/>
        </w:rPr>
        <w:t>воспитания</w:t>
      </w:r>
      <w:r w:rsidRPr="00AC4007">
        <w:rPr>
          <w:rFonts w:eastAsia="№Е"/>
          <w:bCs w:val="0"/>
          <w:color w:val="auto"/>
          <w:kern w:val="2"/>
          <w:sz w:val="20"/>
          <w:szCs w:val="20"/>
          <w:lang w:eastAsia="ko-KR"/>
        </w:rPr>
        <w:t xml:space="preserve"> в общеобразовательной организации – </w:t>
      </w:r>
      <w:r w:rsidRPr="00AC4007">
        <w:rPr>
          <w:rFonts w:eastAsia="№Е"/>
          <w:bCs w:val="0"/>
          <w:iCs/>
          <w:color w:val="auto"/>
          <w:kern w:val="2"/>
          <w:sz w:val="20"/>
          <w:szCs w:val="20"/>
          <w:lang w:eastAsia="ko-KR"/>
        </w:rPr>
        <w:t>личностное развитие школьников, проявляющееся:</w:t>
      </w:r>
    </w:p>
    <w:p w:rsidR="00AC4007" w:rsidRPr="00AC4007" w:rsidRDefault="00AC4007" w:rsidP="00AC4007">
      <w:pPr>
        <w:widowControl w:val="0"/>
        <w:wordWrap w:val="0"/>
        <w:autoSpaceDE w:val="0"/>
        <w:autoSpaceDN w:val="0"/>
        <w:ind w:firstLine="567"/>
        <w:jc w:val="both"/>
        <w:rPr>
          <w:rFonts w:eastAsia="№Е"/>
          <w:bCs w:val="0"/>
          <w:iCs/>
          <w:color w:val="auto"/>
          <w:kern w:val="2"/>
          <w:sz w:val="20"/>
          <w:szCs w:val="20"/>
          <w:lang w:eastAsia="ko-KR"/>
        </w:rPr>
      </w:pPr>
      <w:r w:rsidRPr="00AC4007">
        <w:rPr>
          <w:rFonts w:eastAsia="№Е"/>
          <w:bCs w:val="0"/>
          <w:iCs/>
          <w:color w:val="auto"/>
          <w:kern w:val="2"/>
          <w:sz w:val="20"/>
          <w:szCs w:val="20"/>
          <w:lang w:eastAsia="ko-KR"/>
        </w:rPr>
        <w:t xml:space="preserve">1) в усвоении ими знаний основных норм, которые общество выработало на основе этих ценностей (то есть, в </w:t>
      </w:r>
      <w:r w:rsidRPr="00AC4007">
        <w:rPr>
          <w:rFonts w:eastAsia="№Е"/>
          <w:bCs w:val="0"/>
          <w:iCs/>
          <w:color w:val="auto"/>
          <w:kern w:val="2"/>
          <w:sz w:val="20"/>
          <w:szCs w:val="20"/>
          <w:lang w:eastAsia="ko-KR"/>
        </w:rPr>
        <w:lastRenderedPageBreak/>
        <w:t xml:space="preserve">усвоении ими социально значимых знаний); </w:t>
      </w:r>
    </w:p>
    <w:p w:rsidR="00AC4007" w:rsidRPr="00AC4007" w:rsidRDefault="00AC4007" w:rsidP="00AC4007">
      <w:pPr>
        <w:widowControl w:val="0"/>
        <w:wordWrap w:val="0"/>
        <w:autoSpaceDE w:val="0"/>
        <w:autoSpaceDN w:val="0"/>
        <w:ind w:firstLine="567"/>
        <w:jc w:val="both"/>
        <w:rPr>
          <w:rFonts w:eastAsia="№Е"/>
          <w:bCs w:val="0"/>
          <w:iCs/>
          <w:color w:val="auto"/>
          <w:kern w:val="2"/>
          <w:sz w:val="20"/>
          <w:szCs w:val="20"/>
          <w:lang w:eastAsia="ko-KR"/>
        </w:rPr>
      </w:pPr>
      <w:r w:rsidRPr="00AC4007">
        <w:rPr>
          <w:rFonts w:eastAsia="№Е"/>
          <w:bCs w:val="0"/>
          <w:iCs/>
          <w:color w:val="auto"/>
          <w:kern w:val="2"/>
          <w:sz w:val="20"/>
          <w:szCs w:val="20"/>
          <w:lang w:eastAsia="ko-KR"/>
        </w:rPr>
        <w:t>2) в развитии их позитивных отношений к этим общественным ценностям (то есть в развитии их социально значимых отношений);</w:t>
      </w:r>
    </w:p>
    <w:p w:rsidR="00AC4007" w:rsidRPr="00AC4007" w:rsidRDefault="00AC4007" w:rsidP="00AC4007">
      <w:pPr>
        <w:widowControl w:val="0"/>
        <w:wordWrap w:val="0"/>
        <w:autoSpaceDE w:val="0"/>
        <w:autoSpaceDN w:val="0"/>
        <w:ind w:firstLine="567"/>
        <w:jc w:val="both"/>
        <w:rPr>
          <w:rFonts w:eastAsia="№Е"/>
          <w:bCs w:val="0"/>
          <w:iCs/>
          <w:color w:val="auto"/>
          <w:kern w:val="2"/>
          <w:sz w:val="20"/>
          <w:szCs w:val="20"/>
          <w:lang w:eastAsia="ko-KR"/>
        </w:rPr>
      </w:pPr>
      <w:r w:rsidRPr="00AC4007">
        <w:rPr>
          <w:rFonts w:eastAsia="№Е"/>
          <w:bCs w:val="0"/>
          <w:iCs/>
          <w:color w:val="auto"/>
          <w:kern w:val="2"/>
          <w:sz w:val="20"/>
          <w:szCs w:val="20"/>
          <w:lang w:eastAsia="ko-KR"/>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AC4007" w:rsidRPr="00AC4007" w:rsidRDefault="00AC4007" w:rsidP="00AC4007">
      <w:pPr>
        <w:widowControl w:val="0"/>
        <w:suppressAutoHyphens/>
        <w:jc w:val="both"/>
        <w:rPr>
          <w:rFonts w:eastAsia="№Е"/>
          <w:b/>
          <w:i/>
          <w:color w:val="auto"/>
          <w:sz w:val="20"/>
          <w:szCs w:val="20"/>
        </w:rPr>
      </w:pPr>
      <w:r w:rsidRPr="00AC4007">
        <w:rPr>
          <w:rFonts w:eastAsia="№Е"/>
          <w:color w:val="auto"/>
          <w:sz w:val="20"/>
          <w:szCs w:val="20"/>
        </w:rPr>
        <w:t xml:space="preserve">Достижению поставленной цели воспитания школьников будет способствовать решение следующих основных </w:t>
      </w:r>
      <w:r w:rsidRPr="00AC4007">
        <w:rPr>
          <w:rFonts w:eastAsia="№Е"/>
          <w:b/>
          <w:i/>
          <w:color w:val="auto"/>
          <w:sz w:val="20"/>
          <w:szCs w:val="20"/>
        </w:rPr>
        <w:t>задач</w:t>
      </w:r>
    </w:p>
    <w:p w:rsidR="00AC4007" w:rsidRPr="00AC4007" w:rsidRDefault="00AC4007" w:rsidP="00AC4007">
      <w:pPr>
        <w:widowControl w:val="0"/>
        <w:suppressAutoHyphens/>
        <w:jc w:val="both"/>
        <w:rPr>
          <w:rFonts w:eastAsia="№Е"/>
          <w:color w:val="auto"/>
          <w:sz w:val="20"/>
          <w:szCs w:val="20"/>
        </w:rPr>
      </w:pPr>
    </w:p>
    <w:p w:rsidR="00AC4007" w:rsidRPr="00AC4007" w:rsidRDefault="00AC4007" w:rsidP="00AC68C8">
      <w:pPr>
        <w:numPr>
          <w:ilvl w:val="0"/>
          <w:numId w:val="5"/>
        </w:numPr>
        <w:tabs>
          <w:tab w:val="left" w:pos="1134"/>
        </w:tabs>
        <w:ind w:firstLine="567"/>
        <w:jc w:val="both"/>
        <w:rPr>
          <w:rFonts w:eastAsia="№Е"/>
          <w:bCs w:val="0"/>
          <w:color w:val="auto"/>
          <w:sz w:val="20"/>
          <w:szCs w:val="20"/>
        </w:rPr>
      </w:pPr>
      <w:r w:rsidRPr="00AC4007">
        <w:rPr>
          <w:rFonts w:eastAsia="№Е"/>
          <w:bCs w:val="0"/>
          <w:color w:val="auto"/>
          <w:w w:val="0"/>
          <w:sz w:val="20"/>
          <w:szCs w:val="20"/>
        </w:rPr>
        <w:t>реализовывать воспитательные возможности</w:t>
      </w:r>
      <w:r w:rsidRPr="00AC4007">
        <w:rPr>
          <w:rFonts w:eastAsia="№Е"/>
          <w:bCs w:val="0"/>
          <w:color w:val="auto"/>
          <w:sz w:val="20"/>
          <w:szCs w:val="20"/>
        </w:rPr>
        <w:t xml:space="preserve"> о</w:t>
      </w:r>
      <w:r w:rsidRPr="00AC4007">
        <w:rPr>
          <w:rFonts w:eastAsia="№Е"/>
          <w:bCs w:val="0"/>
          <w:color w:val="auto"/>
          <w:w w:val="0"/>
          <w:sz w:val="20"/>
          <w:szCs w:val="20"/>
        </w:rPr>
        <w:t xml:space="preserve">бщешкольных ключевых </w:t>
      </w:r>
      <w:r w:rsidRPr="00AC4007">
        <w:rPr>
          <w:rFonts w:eastAsia="№Е"/>
          <w:bCs w:val="0"/>
          <w:color w:val="auto"/>
          <w:sz w:val="20"/>
          <w:szCs w:val="20"/>
        </w:rPr>
        <w:t>дел</w:t>
      </w:r>
      <w:r w:rsidRPr="00AC4007">
        <w:rPr>
          <w:rFonts w:eastAsia="№Е"/>
          <w:bCs w:val="0"/>
          <w:color w:val="auto"/>
          <w:w w:val="0"/>
          <w:sz w:val="20"/>
          <w:szCs w:val="20"/>
        </w:rPr>
        <w:t>,</w:t>
      </w:r>
      <w:r w:rsidRPr="00AC4007">
        <w:rPr>
          <w:rFonts w:eastAsia="№Е"/>
          <w:bCs w:val="0"/>
          <w:color w:val="auto"/>
          <w:sz w:val="20"/>
          <w:szCs w:val="20"/>
        </w:rPr>
        <w:t xml:space="preserve"> поддерживать традиции их </w:t>
      </w:r>
      <w:r w:rsidRPr="00AC4007">
        <w:rPr>
          <w:rFonts w:eastAsia="№Е"/>
          <w:bCs w:val="0"/>
          <w:color w:val="auto"/>
          <w:w w:val="0"/>
          <w:sz w:val="20"/>
          <w:szCs w:val="20"/>
        </w:rPr>
        <w:t>коллективного планирования, организации, проведения и анализа в школьном сообществе;</w:t>
      </w:r>
    </w:p>
    <w:p w:rsidR="00AC4007" w:rsidRPr="00AC4007" w:rsidRDefault="00AC4007" w:rsidP="00AC68C8">
      <w:pPr>
        <w:numPr>
          <w:ilvl w:val="0"/>
          <w:numId w:val="5"/>
        </w:numPr>
        <w:tabs>
          <w:tab w:val="left" w:pos="1134"/>
        </w:tabs>
        <w:ind w:firstLine="567"/>
        <w:jc w:val="both"/>
        <w:rPr>
          <w:rFonts w:eastAsia="№Е"/>
          <w:bCs w:val="0"/>
          <w:color w:val="auto"/>
          <w:sz w:val="20"/>
          <w:szCs w:val="20"/>
        </w:rPr>
      </w:pPr>
      <w:r w:rsidRPr="00AC4007">
        <w:rPr>
          <w:rFonts w:eastAsia="№Е"/>
          <w:bCs w:val="0"/>
          <w:color w:val="auto"/>
          <w:sz w:val="20"/>
          <w:szCs w:val="20"/>
        </w:rPr>
        <w:t>реализовывать потенциал классного руководства в воспитании школьников, поддерживать активное участие классных сообществ в жизни школы;</w:t>
      </w:r>
    </w:p>
    <w:p w:rsidR="00AC4007" w:rsidRPr="00AC4007" w:rsidRDefault="00AC4007" w:rsidP="00AC68C8">
      <w:pPr>
        <w:numPr>
          <w:ilvl w:val="0"/>
          <w:numId w:val="5"/>
        </w:numPr>
        <w:tabs>
          <w:tab w:val="left" w:pos="1134"/>
        </w:tabs>
        <w:ind w:firstLine="567"/>
        <w:jc w:val="both"/>
        <w:rPr>
          <w:rFonts w:eastAsia="№Е"/>
          <w:bCs w:val="0"/>
          <w:color w:val="auto"/>
          <w:sz w:val="20"/>
          <w:szCs w:val="20"/>
        </w:rPr>
      </w:pPr>
      <w:r w:rsidRPr="00AC4007">
        <w:rPr>
          <w:rFonts w:eastAsia="№Е"/>
          <w:bCs w:val="0"/>
          <w:color w:val="auto"/>
          <w:sz w:val="20"/>
          <w:szCs w:val="20"/>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r w:rsidRPr="00AC4007">
        <w:rPr>
          <w:rFonts w:eastAsia="№Е"/>
          <w:bCs w:val="0"/>
          <w:color w:val="auto"/>
          <w:w w:val="0"/>
          <w:sz w:val="20"/>
          <w:szCs w:val="20"/>
        </w:rPr>
        <w:t>;</w:t>
      </w:r>
    </w:p>
    <w:p w:rsidR="00AC4007" w:rsidRPr="00AC4007" w:rsidRDefault="00AC4007" w:rsidP="00AC68C8">
      <w:pPr>
        <w:numPr>
          <w:ilvl w:val="0"/>
          <w:numId w:val="5"/>
        </w:numPr>
        <w:tabs>
          <w:tab w:val="left" w:pos="1134"/>
        </w:tabs>
        <w:ind w:firstLine="567"/>
        <w:jc w:val="both"/>
        <w:rPr>
          <w:rFonts w:eastAsia="№Е"/>
          <w:bCs w:val="0"/>
          <w:color w:val="auto"/>
          <w:sz w:val="20"/>
          <w:szCs w:val="20"/>
        </w:rPr>
      </w:pPr>
      <w:r w:rsidRPr="00AC4007">
        <w:rPr>
          <w:rFonts w:eastAsia="№Е"/>
          <w:bCs w:val="0"/>
          <w:color w:val="auto"/>
          <w:sz w:val="20"/>
          <w:szCs w:val="20"/>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AC4007" w:rsidRPr="00AC4007" w:rsidRDefault="00AC4007" w:rsidP="00AC68C8">
      <w:pPr>
        <w:numPr>
          <w:ilvl w:val="0"/>
          <w:numId w:val="5"/>
        </w:numPr>
        <w:tabs>
          <w:tab w:val="left" w:pos="1134"/>
        </w:tabs>
        <w:ind w:firstLine="567"/>
        <w:jc w:val="both"/>
        <w:rPr>
          <w:rFonts w:eastAsia="№Е"/>
          <w:bCs w:val="0"/>
          <w:color w:val="auto"/>
          <w:sz w:val="20"/>
          <w:szCs w:val="20"/>
        </w:rPr>
      </w:pPr>
      <w:r w:rsidRPr="00AC4007">
        <w:rPr>
          <w:rFonts w:eastAsia="№Е"/>
          <w:bCs w:val="0"/>
          <w:color w:val="auto"/>
          <w:sz w:val="20"/>
          <w:szCs w:val="20"/>
        </w:rPr>
        <w:t xml:space="preserve">инициировать и поддерживать ученическое самоуправление – как на уровне школы, так и на уровне классных сообществ; </w:t>
      </w:r>
    </w:p>
    <w:p w:rsidR="00AC4007" w:rsidRPr="00AC4007" w:rsidRDefault="00AC4007" w:rsidP="00AC68C8">
      <w:pPr>
        <w:numPr>
          <w:ilvl w:val="0"/>
          <w:numId w:val="5"/>
        </w:numPr>
        <w:tabs>
          <w:tab w:val="left" w:pos="1134"/>
        </w:tabs>
        <w:ind w:firstLine="567"/>
        <w:jc w:val="both"/>
        <w:rPr>
          <w:rFonts w:eastAsia="№Е"/>
          <w:bCs w:val="0"/>
          <w:color w:val="auto"/>
          <w:sz w:val="20"/>
          <w:szCs w:val="20"/>
        </w:rPr>
      </w:pPr>
      <w:r w:rsidRPr="00AC4007">
        <w:rPr>
          <w:rFonts w:eastAsia="№Е"/>
          <w:bCs w:val="0"/>
          <w:color w:val="auto"/>
          <w:sz w:val="20"/>
          <w:szCs w:val="20"/>
        </w:rPr>
        <w:t>поддерживать деятельность функционирующих на базе школы д</w:t>
      </w:r>
      <w:r w:rsidRPr="00AC4007">
        <w:rPr>
          <w:rFonts w:eastAsia="№Е"/>
          <w:bCs w:val="0"/>
          <w:color w:val="auto"/>
          <w:w w:val="0"/>
          <w:sz w:val="20"/>
          <w:szCs w:val="20"/>
        </w:rPr>
        <w:t>етских общественных объединений и организаций;</w:t>
      </w:r>
    </w:p>
    <w:p w:rsidR="00AC4007" w:rsidRPr="00AC4007" w:rsidRDefault="00AC4007" w:rsidP="00AC68C8">
      <w:pPr>
        <w:numPr>
          <w:ilvl w:val="0"/>
          <w:numId w:val="5"/>
        </w:numPr>
        <w:tabs>
          <w:tab w:val="left" w:pos="1134"/>
        </w:tabs>
        <w:ind w:firstLine="567"/>
        <w:jc w:val="both"/>
        <w:rPr>
          <w:rFonts w:eastAsia="№Е"/>
          <w:bCs w:val="0"/>
          <w:color w:val="auto"/>
          <w:sz w:val="20"/>
          <w:szCs w:val="20"/>
        </w:rPr>
      </w:pPr>
      <w:r w:rsidRPr="00AC4007">
        <w:rPr>
          <w:rFonts w:eastAsia="№Е"/>
          <w:bCs w:val="0"/>
          <w:color w:val="auto"/>
          <w:sz w:val="20"/>
          <w:szCs w:val="20"/>
        </w:rPr>
        <w:t xml:space="preserve">организовывать для школьников </w:t>
      </w:r>
      <w:r w:rsidRPr="00AC4007">
        <w:rPr>
          <w:rFonts w:eastAsia="№Е"/>
          <w:bCs w:val="0"/>
          <w:color w:val="auto"/>
          <w:w w:val="0"/>
          <w:sz w:val="20"/>
          <w:szCs w:val="20"/>
        </w:rPr>
        <w:t>экскурсии, экспедиции, походы и реализовывать их воспитательный потенциал;</w:t>
      </w:r>
    </w:p>
    <w:p w:rsidR="00AC4007" w:rsidRPr="00AC4007" w:rsidRDefault="00AC4007" w:rsidP="00AC68C8">
      <w:pPr>
        <w:numPr>
          <w:ilvl w:val="0"/>
          <w:numId w:val="5"/>
        </w:numPr>
        <w:tabs>
          <w:tab w:val="left" w:pos="1134"/>
        </w:tabs>
        <w:ind w:right="282" w:firstLine="567"/>
        <w:jc w:val="both"/>
        <w:rPr>
          <w:rFonts w:eastAsia="№Е"/>
          <w:bCs w:val="0"/>
          <w:color w:val="auto"/>
          <w:sz w:val="20"/>
          <w:szCs w:val="20"/>
        </w:rPr>
      </w:pPr>
      <w:r w:rsidRPr="00AC4007">
        <w:rPr>
          <w:rFonts w:eastAsia="№Е"/>
          <w:bCs w:val="0"/>
          <w:color w:val="auto"/>
          <w:sz w:val="20"/>
          <w:szCs w:val="20"/>
        </w:rPr>
        <w:t>организовывать профориентационную работу со школьниками;</w:t>
      </w:r>
    </w:p>
    <w:p w:rsidR="00AC4007" w:rsidRPr="00AC4007" w:rsidRDefault="00AC4007" w:rsidP="00AC68C8">
      <w:pPr>
        <w:numPr>
          <w:ilvl w:val="0"/>
          <w:numId w:val="5"/>
        </w:numPr>
        <w:tabs>
          <w:tab w:val="left" w:pos="1134"/>
        </w:tabs>
        <w:ind w:firstLine="567"/>
        <w:jc w:val="both"/>
        <w:rPr>
          <w:rFonts w:eastAsia="№Е"/>
          <w:bCs w:val="0"/>
          <w:color w:val="auto"/>
          <w:sz w:val="20"/>
          <w:szCs w:val="20"/>
        </w:rPr>
      </w:pPr>
      <w:r w:rsidRPr="00AC4007">
        <w:rPr>
          <w:rFonts w:eastAsia="№Е"/>
          <w:bCs w:val="0"/>
          <w:color w:val="auto"/>
          <w:sz w:val="20"/>
          <w:szCs w:val="20"/>
        </w:rPr>
        <w:t xml:space="preserve">организовать работу школьных медиа, реализовывать их воспитательный потенциал; </w:t>
      </w:r>
    </w:p>
    <w:p w:rsidR="00AC4007" w:rsidRPr="00AC4007" w:rsidRDefault="00AC4007" w:rsidP="00AC68C8">
      <w:pPr>
        <w:numPr>
          <w:ilvl w:val="0"/>
          <w:numId w:val="5"/>
        </w:numPr>
        <w:tabs>
          <w:tab w:val="left" w:pos="1134"/>
        </w:tabs>
        <w:ind w:firstLine="567"/>
        <w:jc w:val="both"/>
        <w:rPr>
          <w:rFonts w:eastAsia="№Е"/>
          <w:bCs w:val="0"/>
          <w:color w:val="auto"/>
          <w:sz w:val="20"/>
          <w:szCs w:val="20"/>
        </w:rPr>
      </w:pPr>
      <w:r w:rsidRPr="00AC4007">
        <w:rPr>
          <w:rFonts w:eastAsia="№Е"/>
          <w:bCs w:val="0"/>
          <w:color w:val="auto"/>
          <w:sz w:val="20"/>
          <w:szCs w:val="20"/>
        </w:rPr>
        <w:t xml:space="preserve">развивать </w:t>
      </w:r>
      <w:r w:rsidRPr="00AC4007">
        <w:rPr>
          <w:rFonts w:eastAsia="№Е"/>
          <w:bCs w:val="0"/>
          <w:color w:val="auto"/>
          <w:w w:val="0"/>
          <w:sz w:val="20"/>
          <w:szCs w:val="20"/>
        </w:rPr>
        <w:t>предметно-эстетическую среду школы</w:t>
      </w:r>
      <w:r w:rsidRPr="00AC4007">
        <w:rPr>
          <w:rFonts w:eastAsia="№Е"/>
          <w:bCs w:val="0"/>
          <w:color w:val="auto"/>
          <w:sz w:val="20"/>
          <w:szCs w:val="20"/>
        </w:rPr>
        <w:t xml:space="preserve"> и реализовывать ее воспитательные возможности;</w:t>
      </w:r>
    </w:p>
    <w:p w:rsidR="00AC4007" w:rsidRPr="00AC4007" w:rsidRDefault="00AC4007" w:rsidP="00AC68C8">
      <w:pPr>
        <w:numPr>
          <w:ilvl w:val="0"/>
          <w:numId w:val="5"/>
        </w:numPr>
        <w:tabs>
          <w:tab w:val="left" w:pos="1134"/>
        </w:tabs>
        <w:ind w:firstLine="567"/>
        <w:jc w:val="both"/>
        <w:rPr>
          <w:rFonts w:eastAsia="№Е"/>
          <w:bCs w:val="0"/>
          <w:color w:val="auto"/>
          <w:sz w:val="20"/>
          <w:szCs w:val="20"/>
        </w:rPr>
      </w:pPr>
      <w:r w:rsidRPr="00AC4007">
        <w:rPr>
          <w:rFonts w:eastAsia="№Е"/>
          <w:bCs w:val="0"/>
          <w:color w:val="auto"/>
          <w:sz w:val="20"/>
          <w:szCs w:val="20"/>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AC4007" w:rsidRPr="00AC4007" w:rsidRDefault="00AC4007" w:rsidP="00AC4007">
      <w:pPr>
        <w:widowControl w:val="0"/>
        <w:autoSpaceDE w:val="0"/>
        <w:autoSpaceDN w:val="0"/>
        <w:ind w:right="290"/>
        <w:jc w:val="center"/>
        <w:outlineLvl w:val="0"/>
        <w:rPr>
          <w:b/>
          <w:color w:val="auto"/>
          <w:sz w:val="20"/>
          <w:szCs w:val="20"/>
          <w:lang w:eastAsia="en-US" w:bidi="en-US"/>
        </w:rPr>
      </w:pPr>
      <w:r w:rsidRPr="00AC4007">
        <w:rPr>
          <w:b/>
          <w:color w:val="auto"/>
          <w:sz w:val="20"/>
          <w:szCs w:val="20"/>
          <w:lang w:eastAsia="en-US" w:bidi="en-US"/>
        </w:rPr>
        <w:t>Срок реализации Подпрограммы</w:t>
      </w:r>
    </w:p>
    <w:p w:rsidR="00AC4007" w:rsidRPr="00AC4007" w:rsidRDefault="00AC4007" w:rsidP="00AC4007">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t>Подпрограмма предусматривает выполнение мероприятий в течение 2021-2025 годов.</w:t>
      </w:r>
    </w:p>
    <w:p w:rsidR="00AC4007" w:rsidRPr="00AC4007" w:rsidRDefault="00AC4007" w:rsidP="00AC4007">
      <w:pPr>
        <w:widowControl w:val="0"/>
        <w:autoSpaceDE w:val="0"/>
        <w:autoSpaceDN w:val="0"/>
        <w:jc w:val="center"/>
        <w:rPr>
          <w:b/>
          <w:bCs w:val="0"/>
          <w:color w:val="auto"/>
          <w:sz w:val="20"/>
          <w:szCs w:val="20"/>
          <w:lang w:eastAsia="en-US" w:bidi="en-US"/>
        </w:rPr>
      </w:pPr>
      <w:r w:rsidRPr="00AC4007">
        <w:rPr>
          <w:b/>
          <w:bCs w:val="0"/>
          <w:color w:val="auto"/>
          <w:sz w:val="20"/>
          <w:szCs w:val="20"/>
          <w:lang w:eastAsia="en-US" w:bidi="en-US"/>
        </w:rPr>
        <w:t>Перечень мероприятий Подпрограммы.</w:t>
      </w:r>
    </w:p>
    <w:p w:rsidR="00AC4007" w:rsidRPr="00AC4007" w:rsidRDefault="00AC4007" w:rsidP="00AC4007">
      <w:pPr>
        <w:widowControl w:val="0"/>
        <w:autoSpaceDE w:val="0"/>
        <w:autoSpaceDN w:val="0"/>
        <w:ind w:right="296"/>
        <w:jc w:val="both"/>
        <w:outlineLvl w:val="0"/>
        <w:rPr>
          <w:bCs w:val="0"/>
          <w:color w:val="auto"/>
          <w:sz w:val="20"/>
          <w:szCs w:val="20"/>
          <w:lang w:eastAsia="en-US" w:bidi="en-US"/>
        </w:rPr>
      </w:pPr>
      <w:r w:rsidRPr="00AC4007">
        <w:rPr>
          <w:bCs w:val="0"/>
          <w:color w:val="auto"/>
          <w:sz w:val="20"/>
          <w:szCs w:val="20"/>
          <w:lang w:eastAsia="en-US" w:bidi="en-US"/>
        </w:rPr>
        <w:t>Среди существующих сильных сторон и наиболее важных достижений в области воспитания проблемным полем остаются:</w:t>
      </w:r>
    </w:p>
    <w:p w:rsidR="00AC4007" w:rsidRPr="00AC4007" w:rsidRDefault="00AC4007" w:rsidP="00AC4007">
      <w:pPr>
        <w:widowControl w:val="0"/>
        <w:autoSpaceDE w:val="0"/>
        <w:autoSpaceDN w:val="0"/>
        <w:ind w:right="296"/>
        <w:jc w:val="both"/>
        <w:outlineLvl w:val="0"/>
        <w:rPr>
          <w:bCs w:val="0"/>
          <w:color w:val="auto"/>
          <w:sz w:val="20"/>
          <w:szCs w:val="20"/>
          <w:lang w:eastAsia="en-US" w:bidi="en-US"/>
        </w:rPr>
      </w:pPr>
      <w:r w:rsidRPr="00AC4007">
        <w:rPr>
          <w:bCs w:val="0"/>
          <w:color w:val="auto"/>
          <w:sz w:val="20"/>
          <w:szCs w:val="20"/>
          <w:lang w:eastAsia="en-US" w:bidi="en-US"/>
        </w:rPr>
        <w:t>-</w:t>
      </w:r>
      <w:r w:rsidRPr="00AC4007">
        <w:rPr>
          <w:bCs w:val="0"/>
          <w:color w:val="auto"/>
          <w:sz w:val="20"/>
          <w:szCs w:val="20"/>
          <w:lang w:eastAsia="en-US" w:bidi="en-US"/>
        </w:rPr>
        <w:tab/>
        <w:t>противоречия между быстрой сменой социальных запросов и требований к образованности и воспитанности выпускника школы и сохраняющимися традиционными подходами к содержанию и формам воспитания;</w:t>
      </w:r>
    </w:p>
    <w:p w:rsidR="00AC4007" w:rsidRPr="00AC4007" w:rsidRDefault="00AC4007" w:rsidP="00AC4007">
      <w:pPr>
        <w:widowControl w:val="0"/>
        <w:autoSpaceDE w:val="0"/>
        <w:autoSpaceDN w:val="0"/>
        <w:ind w:right="296"/>
        <w:jc w:val="both"/>
        <w:outlineLvl w:val="0"/>
        <w:rPr>
          <w:bCs w:val="0"/>
          <w:color w:val="auto"/>
          <w:sz w:val="20"/>
          <w:szCs w:val="20"/>
          <w:lang w:eastAsia="en-US" w:bidi="en-US"/>
        </w:rPr>
      </w:pPr>
      <w:r w:rsidRPr="00AC4007">
        <w:rPr>
          <w:bCs w:val="0"/>
          <w:color w:val="auto"/>
          <w:sz w:val="20"/>
          <w:szCs w:val="20"/>
          <w:lang w:eastAsia="en-US" w:bidi="en-US"/>
        </w:rPr>
        <w:t>-</w:t>
      </w:r>
      <w:r w:rsidRPr="00AC4007">
        <w:rPr>
          <w:bCs w:val="0"/>
          <w:color w:val="auto"/>
          <w:sz w:val="20"/>
          <w:szCs w:val="20"/>
          <w:lang w:eastAsia="en-US" w:bidi="en-US"/>
        </w:rPr>
        <w:tab/>
        <w:t>неправомочное делегирование социальными институтами и обществом всей полноты полномочий по воспитанию исключительно педагогам и общеобразовательной организацией;</w:t>
      </w:r>
    </w:p>
    <w:p w:rsidR="00AC4007" w:rsidRPr="00AC4007" w:rsidRDefault="00AC4007" w:rsidP="00AC4007">
      <w:pPr>
        <w:widowControl w:val="0"/>
        <w:autoSpaceDE w:val="0"/>
        <w:autoSpaceDN w:val="0"/>
        <w:ind w:right="296"/>
        <w:jc w:val="both"/>
        <w:outlineLvl w:val="0"/>
        <w:rPr>
          <w:bCs w:val="0"/>
          <w:color w:val="auto"/>
          <w:sz w:val="20"/>
          <w:szCs w:val="20"/>
          <w:lang w:eastAsia="en-US" w:bidi="en-US"/>
        </w:rPr>
      </w:pPr>
      <w:r w:rsidRPr="00AC4007">
        <w:rPr>
          <w:bCs w:val="0"/>
          <w:color w:val="auto"/>
          <w:sz w:val="20"/>
          <w:szCs w:val="20"/>
          <w:lang w:eastAsia="en-US" w:bidi="en-US"/>
        </w:rPr>
        <w:t>-</w:t>
      </w:r>
      <w:r w:rsidRPr="00AC4007">
        <w:rPr>
          <w:bCs w:val="0"/>
          <w:color w:val="auto"/>
          <w:sz w:val="20"/>
          <w:szCs w:val="20"/>
          <w:lang w:eastAsia="en-US" w:bidi="en-US"/>
        </w:rPr>
        <w:tab/>
        <w:t>отставание процессов обновления воспитания от темпов модернизации обучения в условиях введения нового поколения образовательных стандартов;</w:t>
      </w:r>
    </w:p>
    <w:p w:rsidR="00AC4007" w:rsidRPr="00AC4007" w:rsidRDefault="00AC4007" w:rsidP="00AC4007">
      <w:pPr>
        <w:widowControl w:val="0"/>
        <w:autoSpaceDE w:val="0"/>
        <w:autoSpaceDN w:val="0"/>
        <w:ind w:right="296"/>
        <w:jc w:val="both"/>
        <w:outlineLvl w:val="0"/>
        <w:rPr>
          <w:bCs w:val="0"/>
          <w:color w:val="auto"/>
          <w:sz w:val="20"/>
          <w:szCs w:val="20"/>
          <w:lang w:eastAsia="en-US" w:bidi="en-US"/>
        </w:rPr>
      </w:pPr>
      <w:r w:rsidRPr="00AC4007">
        <w:rPr>
          <w:bCs w:val="0"/>
          <w:color w:val="auto"/>
          <w:sz w:val="20"/>
          <w:szCs w:val="20"/>
          <w:lang w:eastAsia="en-US" w:bidi="en-US"/>
        </w:rPr>
        <w:t>-</w:t>
      </w:r>
      <w:r w:rsidRPr="00AC4007">
        <w:rPr>
          <w:bCs w:val="0"/>
          <w:color w:val="auto"/>
          <w:sz w:val="20"/>
          <w:szCs w:val="20"/>
          <w:lang w:eastAsia="en-US" w:bidi="en-US"/>
        </w:rPr>
        <w:tab/>
        <w:t>отсутствие четкого разграничения функций и содержания деятельности органов ученического самоуправления и молодежных и детских общественных объединений;</w:t>
      </w:r>
    </w:p>
    <w:p w:rsidR="00AC4007" w:rsidRPr="00AC4007" w:rsidRDefault="00AC4007" w:rsidP="00AC4007">
      <w:pPr>
        <w:widowControl w:val="0"/>
        <w:autoSpaceDE w:val="0"/>
        <w:autoSpaceDN w:val="0"/>
        <w:ind w:right="296"/>
        <w:jc w:val="both"/>
        <w:outlineLvl w:val="0"/>
        <w:rPr>
          <w:bCs w:val="0"/>
          <w:color w:val="auto"/>
          <w:sz w:val="20"/>
          <w:szCs w:val="20"/>
          <w:lang w:eastAsia="en-US" w:bidi="en-US"/>
        </w:rPr>
      </w:pPr>
      <w:r w:rsidRPr="00AC4007">
        <w:rPr>
          <w:bCs w:val="0"/>
          <w:color w:val="auto"/>
          <w:sz w:val="20"/>
          <w:szCs w:val="20"/>
          <w:lang w:eastAsia="en-US" w:bidi="en-US"/>
        </w:rPr>
        <w:t>-</w:t>
      </w:r>
      <w:r w:rsidRPr="00AC4007">
        <w:rPr>
          <w:bCs w:val="0"/>
          <w:color w:val="auto"/>
          <w:sz w:val="20"/>
          <w:szCs w:val="20"/>
          <w:lang w:eastAsia="en-US" w:bidi="en-US"/>
        </w:rPr>
        <w:tab/>
        <w:t>отсутствие достаточной педагогической поддержки органов ученического самоуправления, молодѐжных и детских общественных объединений вследствие недостатка квалифицированных кадров;</w:t>
      </w:r>
    </w:p>
    <w:p w:rsidR="00AC4007" w:rsidRPr="00AC4007" w:rsidRDefault="00AC4007" w:rsidP="00AC4007">
      <w:pPr>
        <w:widowControl w:val="0"/>
        <w:autoSpaceDE w:val="0"/>
        <w:autoSpaceDN w:val="0"/>
        <w:ind w:right="296"/>
        <w:jc w:val="both"/>
        <w:outlineLvl w:val="0"/>
        <w:rPr>
          <w:bCs w:val="0"/>
          <w:color w:val="auto"/>
          <w:sz w:val="20"/>
          <w:szCs w:val="20"/>
          <w:lang w:eastAsia="en-US" w:bidi="en-US"/>
        </w:rPr>
      </w:pPr>
      <w:r w:rsidRPr="00AC4007">
        <w:rPr>
          <w:bCs w:val="0"/>
          <w:color w:val="auto"/>
          <w:sz w:val="20"/>
          <w:szCs w:val="20"/>
          <w:lang w:eastAsia="en-US" w:bidi="en-US"/>
        </w:rPr>
        <w:t>-</w:t>
      </w:r>
      <w:r w:rsidRPr="00AC4007">
        <w:rPr>
          <w:bCs w:val="0"/>
          <w:color w:val="auto"/>
          <w:sz w:val="20"/>
          <w:szCs w:val="20"/>
          <w:lang w:eastAsia="en-US" w:bidi="en-US"/>
        </w:rPr>
        <w:tab/>
        <w:t>утрата семейных духовно-нравственных ценностей и традиций; расшатывание «семейных устоев»; потеря духовно-нравственных ориентиров, нездоровый образ жизни (пьянство и наркомания низкий уровень общей культуры (культуры ответственного родительства, коммуникативной, сексуальной, правовой культуры и других ее аспектов), самоустранение многих родителей от воспитания детей;</w:t>
      </w:r>
    </w:p>
    <w:p w:rsidR="00AC4007" w:rsidRPr="00AC4007" w:rsidRDefault="00AC4007" w:rsidP="00AC4007">
      <w:pPr>
        <w:widowControl w:val="0"/>
        <w:autoSpaceDE w:val="0"/>
        <w:autoSpaceDN w:val="0"/>
        <w:ind w:right="296"/>
        <w:jc w:val="both"/>
        <w:outlineLvl w:val="0"/>
        <w:rPr>
          <w:bCs w:val="0"/>
          <w:color w:val="auto"/>
          <w:sz w:val="20"/>
          <w:szCs w:val="20"/>
          <w:lang w:eastAsia="en-US" w:bidi="en-US"/>
        </w:rPr>
      </w:pPr>
      <w:r w:rsidRPr="00AC4007">
        <w:rPr>
          <w:bCs w:val="0"/>
          <w:color w:val="auto"/>
          <w:sz w:val="20"/>
          <w:szCs w:val="20"/>
          <w:lang w:eastAsia="en-US" w:bidi="en-US"/>
        </w:rPr>
        <w:t>-</w:t>
      </w:r>
      <w:r w:rsidRPr="00AC4007">
        <w:rPr>
          <w:bCs w:val="0"/>
          <w:color w:val="auto"/>
          <w:sz w:val="20"/>
          <w:szCs w:val="20"/>
          <w:lang w:eastAsia="en-US" w:bidi="en-US"/>
        </w:rPr>
        <w:tab/>
        <w:t>низкая родительская активность в общественном управлении общеобразовательной организацией;</w:t>
      </w:r>
    </w:p>
    <w:p w:rsidR="00AC4007" w:rsidRPr="00AC4007" w:rsidRDefault="00AC4007" w:rsidP="00AC4007">
      <w:pPr>
        <w:widowControl w:val="0"/>
        <w:autoSpaceDE w:val="0"/>
        <w:autoSpaceDN w:val="0"/>
        <w:ind w:right="296"/>
        <w:jc w:val="both"/>
        <w:outlineLvl w:val="0"/>
        <w:rPr>
          <w:bCs w:val="0"/>
          <w:color w:val="auto"/>
          <w:sz w:val="20"/>
          <w:szCs w:val="20"/>
          <w:lang w:eastAsia="en-US" w:bidi="en-US"/>
        </w:rPr>
      </w:pPr>
      <w:r w:rsidRPr="00AC4007">
        <w:rPr>
          <w:bCs w:val="0"/>
          <w:color w:val="auto"/>
          <w:sz w:val="20"/>
          <w:szCs w:val="20"/>
          <w:lang w:eastAsia="en-US" w:bidi="en-US"/>
        </w:rPr>
        <w:t>-</w:t>
      </w:r>
      <w:r w:rsidRPr="00AC4007">
        <w:rPr>
          <w:bCs w:val="0"/>
          <w:color w:val="auto"/>
          <w:sz w:val="20"/>
          <w:szCs w:val="20"/>
          <w:lang w:eastAsia="en-US" w:bidi="en-US"/>
        </w:rPr>
        <w:tab/>
        <w:t>отсутствие качественной педагогической поддержки процесса профессионального самоопределения обучающихся, направленной на самопознание, выявление истинных мотивов выбора профессии, реальных возможностей и образовательных потребностей, и, как результат, неосознанный выбор профессии, отсутствие проектирования вариантов профессиональных жизненных путей;</w:t>
      </w:r>
    </w:p>
    <w:p w:rsidR="00AC4007" w:rsidRPr="00AC4007" w:rsidRDefault="00AC4007" w:rsidP="00AC4007">
      <w:pPr>
        <w:widowControl w:val="0"/>
        <w:autoSpaceDE w:val="0"/>
        <w:autoSpaceDN w:val="0"/>
        <w:ind w:right="296"/>
        <w:jc w:val="both"/>
        <w:outlineLvl w:val="0"/>
        <w:rPr>
          <w:bCs w:val="0"/>
          <w:color w:val="auto"/>
          <w:sz w:val="20"/>
          <w:szCs w:val="20"/>
          <w:lang w:eastAsia="en-US" w:bidi="en-US"/>
        </w:rPr>
      </w:pPr>
      <w:r w:rsidRPr="00AC4007">
        <w:rPr>
          <w:bCs w:val="0"/>
          <w:color w:val="auto"/>
          <w:sz w:val="20"/>
          <w:szCs w:val="20"/>
          <w:lang w:eastAsia="en-US" w:bidi="en-US"/>
        </w:rPr>
        <w:t>-</w:t>
      </w:r>
      <w:r w:rsidRPr="00AC4007">
        <w:rPr>
          <w:bCs w:val="0"/>
          <w:color w:val="auto"/>
          <w:sz w:val="20"/>
          <w:szCs w:val="20"/>
          <w:lang w:eastAsia="en-US" w:bidi="en-US"/>
        </w:rPr>
        <w:tab/>
        <w:t>преобладание ценности высшего образования над профессиональным самоопределением.</w:t>
      </w:r>
    </w:p>
    <w:p w:rsidR="00AC4007" w:rsidRPr="00AC4007" w:rsidRDefault="00AC4007" w:rsidP="00AC4007">
      <w:pPr>
        <w:widowControl w:val="0"/>
        <w:autoSpaceDE w:val="0"/>
        <w:autoSpaceDN w:val="0"/>
        <w:ind w:right="296"/>
        <w:jc w:val="both"/>
        <w:outlineLvl w:val="0"/>
        <w:rPr>
          <w:bCs w:val="0"/>
          <w:color w:val="auto"/>
          <w:sz w:val="20"/>
          <w:szCs w:val="20"/>
          <w:lang w:eastAsia="en-US" w:bidi="en-US"/>
        </w:rPr>
      </w:pPr>
      <w:r w:rsidRPr="00AC4007">
        <w:rPr>
          <w:bCs w:val="0"/>
          <w:color w:val="auto"/>
          <w:sz w:val="20"/>
          <w:szCs w:val="20"/>
          <w:lang w:eastAsia="en-US" w:bidi="en-US"/>
        </w:rPr>
        <w:t>Данные проблемы требуют продолжения проведения комплексной модернизации системы воспитательной работы в Алькеевском районе с целью выработки единого подхода, объединения и координации усилий в работе по воспитанию детей и молодежи.</w:t>
      </w:r>
    </w:p>
    <w:p w:rsidR="00AC4007" w:rsidRPr="00AC4007" w:rsidRDefault="00AC4007" w:rsidP="00AC4007">
      <w:pPr>
        <w:widowControl w:val="0"/>
        <w:autoSpaceDE w:val="0"/>
        <w:autoSpaceDN w:val="0"/>
        <w:jc w:val="both"/>
        <w:outlineLvl w:val="0"/>
        <w:rPr>
          <w:bCs w:val="0"/>
          <w:color w:val="auto"/>
          <w:sz w:val="20"/>
          <w:szCs w:val="20"/>
          <w:lang w:eastAsia="en-US" w:bidi="en-US"/>
        </w:rPr>
      </w:pPr>
      <w:r w:rsidRPr="00AC4007">
        <w:rPr>
          <w:bCs w:val="0"/>
          <w:color w:val="auto"/>
          <w:sz w:val="20"/>
          <w:szCs w:val="20"/>
          <w:lang w:eastAsia="en-US" w:bidi="en-US"/>
        </w:rPr>
        <w:t>Для решения проблем определены основные направления настоящей программы:</w:t>
      </w:r>
    </w:p>
    <w:p w:rsidR="00AC4007" w:rsidRPr="00AC4007" w:rsidRDefault="00AC4007" w:rsidP="00AC68C8">
      <w:pPr>
        <w:widowControl w:val="0"/>
        <w:numPr>
          <w:ilvl w:val="0"/>
          <w:numId w:val="3"/>
        </w:numPr>
        <w:autoSpaceDE w:val="0"/>
        <w:autoSpaceDN w:val="0"/>
        <w:jc w:val="both"/>
        <w:outlineLvl w:val="0"/>
        <w:rPr>
          <w:bCs w:val="0"/>
          <w:color w:val="auto"/>
          <w:sz w:val="20"/>
          <w:szCs w:val="20"/>
          <w:lang w:eastAsia="en-US" w:bidi="en-US"/>
        </w:rPr>
      </w:pPr>
      <w:r w:rsidRPr="00AC4007">
        <w:rPr>
          <w:bCs w:val="0"/>
          <w:color w:val="auto"/>
          <w:sz w:val="20"/>
          <w:szCs w:val="20"/>
          <w:lang w:eastAsia="en-US" w:bidi="en-US"/>
        </w:rPr>
        <w:t>организационно - управленческие меры;</w:t>
      </w:r>
    </w:p>
    <w:p w:rsidR="00AC4007" w:rsidRPr="00AC4007" w:rsidRDefault="00AC4007" w:rsidP="00AC68C8">
      <w:pPr>
        <w:widowControl w:val="0"/>
        <w:numPr>
          <w:ilvl w:val="0"/>
          <w:numId w:val="3"/>
        </w:numPr>
        <w:autoSpaceDE w:val="0"/>
        <w:autoSpaceDN w:val="0"/>
        <w:jc w:val="both"/>
        <w:outlineLvl w:val="0"/>
        <w:rPr>
          <w:bCs w:val="0"/>
          <w:color w:val="auto"/>
          <w:sz w:val="20"/>
          <w:szCs w:val="20"/>
          <w:lang w:eastAsia="en-US" w:bidi="en-US"/>
        </w:rPr>
      </w:pPr>
      <w:r w:rsidRPr="00AC4007">
        <w:rPr>
          <w:bCs w:val="0"/>
          <w:color w:val="auto"/>
          <w:sz w:val="20"/>
          <w:szCs w:val="20"/>
          <w:lang w:eastAsia="en-US" w:bidi="en-US"/>
        </w:rPr>
        <w:t>воспитание социально-активной личности;</w:t>
      </w:r>
      <w:r w:rsidRPr="00AC4007">
        <w:rPr>
          <w:b/>
          <w:color w:val="auto"/>
          <w:sz w:val="20"/>
          <w:szCs w:val="20"/>
          <w:lang w:eastAsia="en-US" w:bidi="en-US"/>
        </w:rPr>
        <w:t xml:space="preserve"> </w:t>
      </w:r>
      <w:r w:rsidRPr="00AC4007">
        <w:rPr>
          <w:color w:val="auto"/>
          <w:sz w:val="20"/>
          <w:szCs w:val="20"/>
          <w:lang w:eastAsia="en-US" w:bidi="en-US"/>
        </w:rPr>
        <w:t>развитие детских общественных организаций;</w:t>
      </w:r>
    </w:p>
    <w:p w:rsidR="00AC4007" w:rsidRPr="00AC4007" w:rsidRDefault="00AC4007" w:rsidP="00AC68C8">
      <w:pPr>
        <w:widowControl w:val="0"/>
        <w:numPr>
          <w:ilvl w:val="0"/>
          <w:numId w:val="3"/>
        </w:numPr>
        <w:autoSpaceDE w:val="0"/>
        <w:autoSpaceDN w:val="0"/>
        <w:jc w:val="both"/>
        <w:outlineLvl w:val="0"/>
        <w:rPr>
          <w:bCs w:val="0"/>
          <w:color w:val="auto"/>
          <w:sz w:val="20"/>
          <w:szCs w:val="20"/>
          <w:lang w:eastAsia="en-US" w:bidi="en-US"/>
        </w:rPr>
      </w:pPr>
      <w:r w:rsidRPr="00AC4007">
        <w:rPr>
          <w:bCs w:val="0"/>
          <w:color w:val="auto"/>
          <w:sz w:val="20"/>
          <w:szCs w:val="20"/>
          <w:lang w:eastAsia="en-US" w:bidi="en-US"/>
        </w:rPr>
        <w:t>работа с родителями;</w:t>
      </w:r>
    </w:p>
    <w:p w:rsidR="00AC4007" w:rsidRPr="00AC4007" w:rsidRDefault="00AC4007" w:rsidP="00AC68C8">
      <w:pPr>
        <w:widowControl w:val="0"/>
        <w:numPr>
          <w:ilvl w:val="0"/>
          <w:numId w:val="3"/>
        </w:numPr>
        <w:autoSpaceDE w:val="0"/>
        <w:autoSpaceDN w:val="0"/>
        <w:jc w:val="both"/>
        <w:outlineLvl w:val="0"/>
        <w:rPr>
          <w:bCs w:val="0"/>
          <w:color w:val="auto"/>
          <w:sz w:val="20"/>
          <w:szCs w:val="20"/>
          <w:lang w:eastAsia="en-US" w:bidi="en-US"/>
        </w:rPr>
      </w:pPr>
      <w:r w:rsidRPr="00AC4007">
        <w:rPr>
          <w:bCs w:val="0"/>
          <w:color w:val="auto"/>
          <w:sz w:val="20"/>
          <w:szCs w:val="20"/>
          <w:lang w:eastAsia="en-US" w:bidi="en-US"/>
        </w:rPr>
        <w:t>профориентационная работа;</w:t>
      </w:r>
    </w:p>
    <w:p w:rsidR="00AC4007" w:rsidRPr="00AC4007" w:rsidRDefault="00AC4007" w:rsidP="00AC68C8">
      <w:pPr>
        <w:widowControl w:val="0"/>
        <w:numPr>
          <w:ilvl w:val="0"/>
          <w:numId w:val="3"/>
        </w:numPr>
        <w:autoSpaceDE w:val="0"/>
        <w:autoSpaceDN w:val="0"/>
        <w:jc w:val="both"/>
        <w:outlineLvl w:val="0"/>
        <w:rPr>
          <w:bCs w:val="0"/>
          <w:color w:val="auto"/>
          <w:sz w:val="20"/>
          <w:szCs w:val="20"/>
          <w:lang w:eastAsia="en-US" w:bidi="en-US"/>
        </w:rPr>
      </w:pPr>
      <w:r w:rsidRPr="00AC4007">
        <w:rPr>
          <w:color w:val="auto"/>
          <w:sz w:val="20"/>
          <w:szCs w:val="20"/>
          <w:lang w:eastAsia="en-US" w:bidi="en-US"/>
        </w:rPr>
        <w:t>профилактика правонарушений и отклонений в поведении несовершеннолетних</w:t>
      </w:r>
    </w:p>
    <w:p w:rsidR="00AC4007" w:rsidRPr="00AC4007" w:rsidRDefault="00AC4007" w:rsidP="00AC68C8">
      <w:pPr>
        <w:widowControl w:val="0"/>
        <w:numPr>
          <w:ilvl w:val="0"/>
          <w:numId w:val="3"/>
        </w:numPr>
        <w:autoSpaceDE w:val="0"/>
        <w:autoSpaceDN w:val="0"/>
        <w:jc w:val="both"/>
        <w:outlineLvl w:val="0"/>
        <w:rPr>
          <w:bCs w:val="0"/>
          <w:color w:val="auto"/>
          <w:sz w:val="20"/>
          <w:szCs w:val="20"/>
          <w:lang w:eastAsia="en-US" w:bidi="en-US"/>
        </w:rPr>
      </w:pPr>
      <w:r w:rsidRPr="00AC4007">
        <w:rPr>
          <w:bCs w:val="0"/>
          <w:color w:val="auto"/>
          <w:sz w:val="20"/>
          <w:szCs w:val="20"/>
          <w:lang w:eastAsia="en-US" w:bidi="en-US"/>
        </w:rPr>
        <w:t xml:space="preserve">гражданско-патриотическое воспитание обучающихся. </w:t>
      </w:r>
    </w:p>
    <w:p w:rsidR="00AC4007" w:rsidRPr="00AC4007" w:rsidRDefault="00AC4007" w:rsidP="00AC4007">
      <w:pPr>
        <w:widowControl w:val="0"/>
        <w:autoSpaceDE w:val="0"/>
        <w:autoSpaceDN w:val="0"/>
        <w:jc w:val="both"/>
        <w:outlineLvl w:val="0"/>
        <w:rPr>
          <w:bCs w:val="0"/>
          <w:color w:val="auto"/>
          <w:sz w:val="20"/>
          <w:szCs w:val="20"/>
          <w:lang w:eastAsia="en-US" w:bidi="en-US"/>
        </w:rPr>
      </w:pPr>
      <w:r w:rsidRPr="00AC4007">
        <w:rPr>
          <w:bCs w:val="0"/>
          <w:color w:val="auto"/>
          <w:sz w:val="20"/>
          <w:szCs w:val="20"/>
          <w:lang w:eastAsia="en-US" w:bidi="en-US"/>
        </w:rPr>
        <w:t>Каждое направление программы включает:</w:t>
      </w:r>
    </w:p>
    <w:p w:rsidR="00AC4007" w:rsidRPr="00AC4007" w:rsidRDefault="00AC4007" w:rsidP="00AC4007">
      <w:pPr>
        <w:widowControl w:val="0"/>
        <w:autoSpaceDE w:val="0"/>
        <w:autoSpaceDN w:val="0"/>
        <w:jc w:val="both"/>
        <w:outlineLvl w:val="0"/>
        <w:rPr>
          <w:bCs w:val="0"/>
          <w:color w:val="auto"/>
          <w:sz w:val="20"/>
          <w:szCs w:val="20"/>
          <w:lang w:eastAsia="en-US" w:bidi="en-US"/>
        </w:rPr>
      </w:pPr>
      <w:r w:rsidRPr="00AC4007">
        <w:rPr>
          <w:bCs w:val="0"/>
          <w:color w:val="auto"/>
          <w:sz w:val="20"/>
          <w:szCs w:val="20"/>
          <w:lang w:eastAsia="en-US" w:bidi="en-US"/>
        </w:rPr>
        <w:t>-</w:t>
      </w:r>
      <w:r w:rsidRPr="00AC4007">
        <w:rPr>
          <w:bCs w:val="0"/>
          <w:color w:val="auto"/>
          <w:sz w:val="20"/>
          <w:szCs w:val="20"/>
          <w:lang w:eastAsia="en-US" w:bidi="en-US"/>
        </w:rPr>
        <w:tab/>
        <w:t>анализ ситуации;</w:t>
      </w:r>
    </w:p>
    <w:p w:rsidR="00AC4007" w:rsidRPr="00AC4007" w:rsidRDefault="00AC4007" w:rsidP="00AC4007">
      <w:pPr>
        <w:widowControl w:val="0"/>
        <w:autoSpaceDE w:val="0"/>
        <w:autoSpaceDN w:val="0"/>
        <w:jc w:val="both"/>
        <w:outlineLvl w:val="0"/>
        <w:rPr>
          <w:bCs w:val="0"/>
          <w:color w:val="auto"/>
          <w:sz w:val="20"/>
          <w:szCs w:val="20"/>
          <w:lang w:eastAsia="en-US" w:bidi="en-US"/>
        </w:rPr>
      </w:pPr>
      <w:r w:rsidRPr="00AC4007">
        <w:rPr>
          <w:bCs w:val="0"/>
          <w:color w:val="auto"/>
          <w:sz w:val="20"/>
          <w:szCs w:val="20"/>
          <w:lang w:eastAsia="en-US" w:bidi="en-US"/>
        </w:rPr>
        <w:t>-</w:t>
      </w:r>
      <w:r w:rsidRPr="00AC4007">
        <w:rPr>
          <w:bCs w:val="0"/>
          <w:color w:val="auto"/>
          <w:sz w:val="20"/>
          <w:szCs w:val="20"/>
          <w:lang w:eastAsia="en-US" w:bidi="en-US"/>
        </w:rPr>
        <w:tab/>
        <w:t>определение основных проблем;</w:t>
      </w:r>
    </w:p>
    <w:p w:rsidR="00AC4007" w:rsidRPr="00AC4007" w:rsidRDefault="00AC4007" w:rsidP="00AC4007">
      <w:pPr>
        <w:widowControl w:val="0"/>
        <w:autoSpaceDE w:val="0"/>
        <w:autoSpaceDN w:val="0"/>
        <w:jc w:val="both"/>
        <w:outlineLvl w:val="0"/>
        <w:rPr>
          <w:bCs w:val="0"/>
          <w:color w:val="auto"/>
          <w:sz w:val="20"/>
          <w:szCs w:val="20"/>
          <w:lang w:eastAsia="en-US" w:bidi="en-US"/>
        </w:rPr>
      </w:pPr>
      <w:r w:rsidRPr="00AC4007">
        <w:rPr>
          <w:bCs w:val="0"/>
          <w:color w:val="auto"/>
          <w:sz w:val="20"/>
          <w:szCs w:val="20"/>
          <w:lang w:eastAsia="en-US" w:bidi="en-US"/>
        </w:rPr>
        <w:t xml:space="preserve"> -</w:t>
      </w:r>
      <w:r w:rsidRPr="00AC4007">
        <w:rPr>
          <w:bCs w:val="0"/>
          <w:color w:val="auto"/>
          <w:sz w:val="20"/>
          <w:szCs w:val="20"/>
          <w:lang w:eastAsia="en-US" w:bidi="en-US"/>
        </w:rPr>
        <w:tab/>
        <w:t>формулировку приоритетных задач;</w:t>
      </w:r>
    </w:p>
    <w:p w:rsidR="00AC4007" w:rsidRPr="00AC4007" w:rsidRDefault="00AC4007" w:rsidP="00AC4007">
      <w:pPr>
        <w:widowControl w:val="0"/>
        <w:autoSpaceDE w:val="0"/>
        <w:autoSpaceDN w:val="0"/>
        <w:jc w:val="both"/>
        <w:outlineLvl w:val="0"/>
        <w:rPr>
          <w:bCs w:val="0"/>
          <w:color w:val="auto"/>
          <w:sz w:val="20"/>
          <w:szCs w:val="20"/>
          <w:lang w:eastAsia="en-US" w:bidi="en-US"/>
        </w:rPr>
      </w:pPr>
      <w:r w:rsidRPr="00AC4007">
        <w:rPr>
          <w:bCs w:val="0"/>
          <w:color w:val="auto"/>
          <w:sz w:val="20"/>
          <w:szCs w:val="20"/>
          <w:lang w:eastAsia="en-US" w:bidi="en-US"/>
        </w:rPr>
        <w:lastRenderedPageBreak/>
        <w:t>-</w:t>
      </w:r>
      <w:r w:rsidRPr="00AC4007">
        <w:rPr>
          <w:bCs w:val="0"/>
          <w:color w:val="auto"/>
          <w:sz w:val="20"/>
          <w:szCs w:val="20"/>
          <w:lang w:eastAsia="en-US" w:bidi="en-US"/>
        </w:rPr>
        <w:tab/>
        <w:t>мероприятия по решению поставленных задач, согласованные по срокам, исполнителям, источникам и объемам финансирования;</w:t>
      </w:r>
    </w:p>
    <w:p w:rsidR="00AC4007" w:rsidRPr="00AC4007" w:rsidRDefault="00AC4007" w:rsidP="00AC4007">
      <w:pPr>
        <w:widowControl w:val="0"/>
        <w:autoSpaceDE w:val="0"/>
        <w:autoSpaceDN w:val="0"/>
        <w:jc w:val="both"/>
        <w:outlineLvl w:val="0"/>
        <w:rPr>
          <w:bCs w:val="0"/>
          <w:color w:val="auto"/>
          <w:sz w:val="20"/>
          <w:szCs w:val="20"/>
          <w:lang w:eastAsia="en-US" w:bidi="en-US"/>
        </w:rPr>
      </w:pPr>
      <w:r w:rsidRPr="00AC4007">
        <w:rPr>
          <w:bCs w:val="0"/>
          <w:color w:val="auto"/>
          <w:sz w:val="20"/>
          <w:szCs w:val="20"/>
          <w:lang w:eastAsia="en-US" w:bidi="en-US"/>
        </w:rPr>
        <w:t>-</w:t>
      </w:r>
      <w:r w:rsidRPr="00AC4007">
        <w:rPr>
          <w:bCs w:val="0"/>
          <w:color w:val="auto"/>
          <w:sz w:val="20"/>
          <w:szCs w:val="20"/>
          <w:lang w:eastAsia="en-US" w:bidi="en-US"/>
        </w:rPr>
        <w:tab/>
        <w:t>показатели эффективности.</w:t>
      </w:r>
    </w:p>
    <w:p w:rsidR="00AC4007" w:rsidRPr="00AC4007" w:rsidRDefault="00AC4007" w:rsidP="00AC68C8">
      <w:pPr>
        <w:widowControl w:val="0"/>
        <w:autoSpaceDE w:val="0"/>
        <w:autoSpaceDN w:val="0"/>
        <w:jc w:val="center"/>
        <w:outlineLvl w:val="0"/>
        <w:rPr>
          <w:b/>
          <w:color w:val="auto"/>
          <w:sz w:val="20"/>
          <w:szCs w:val="20"/>
          <w:lang w:eastAsia="en-US" w:bidi="en-US"/>
        </w:rPr>
      </w:pPr>
      <w:r w:rsidRPr="00AC4007">
        <w:rPr>
          <w:b/>
          <w:color w:val="auto"/>
          <w:sz w:val="20"/>
          <w:szCs w:val="20"/>
          <w:lang w:eastAsia="en-US" w:bidi="en-US"/>
        </w:rPr>
        <w:t>Прогноз ожидаемых конечных результатов реализации Подпрограммы</w:t>
      </w:r>
    </w:p>
    <w:p w:rsidR="00AC4007" w:rsidRPr="00AC4007" w:rsidRDefault="00AC4007" w:rsidP="00AC4007">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t>Реализация Подпрограммы обеспечивает:</w:t>
      </w:r>
    </w:p>
    <w:p w:rsidR="00AC4007" w:rsidRPr="00AC4007" w:rsidRDefault="00AC4007" w:rsidP="00AC68C8">
      <w:pPr>
        <w:widowControl w:val="0"/>
        <w:numPr>
          <w:ilvl w:val="0"/>
          <w:numId w:val="1"/>
        </w:numPr>
        <w:tabs>
          <w:tab w:val="left" w:pos="1101"/>
        </w:tabs>
        <w:autoSpaceDE w:val="0"/>
        <w:autoSpaceDN w:val="0"/>
        <w:ind w:firstLine="668"/>
        <w:jc w:val="both"/>
        <w:rPr>
          <w:bCs w:val="0"/>
          <w:color w:val="auto"/>
          <w:sz w:val="20"/>
          <w:szCs w:val="20"/>
          <w:lang w:eastAsia="en-US" w:bidi="en-US"/>
        </w:rPr>
      </w:pPr>
      <w:r w:rsidRPr="00AC4007">
        <w:rPr>
          <w:bCs w:val="0"/>
          <w:color w:val="auto"/>
          <w:sz w:val="20"/>
          <w:szCs w:val="20"/>
          <w:lang w:eastAsia="en-US" w:bidi="en-US"/>
        </w:rPr>
        <w:t>развитие системы воспитательной работы в Алькеевском муниципальном районе;</w:t>
      </w:r>
    </w:p>
    <w:p w:rsidR="00AC4007" w:rsidRPr="00AC4007" w:rsidRDefault="00AC4007" w:rsidP="00AC68C8">
      <w:pPr>
        <w:widowControl w:val="0"/>
        <w:numPr>
          <w:ilvl w:val="0"/>
          <w:numId w:val="1"/>
        </w:numPr>
        <w:tabs>
          <w:tab w:val="left" w:pos="1101"/>
        </w:tabs>
        <w:autoSpaceDE w:val="0"/>
        <w:autoSpaceDN w:val="0"/>
        <w:ind w:firstLine="668"/>
        <w:jc w:val="both"/>
        <w:rPr>
          <w:bCs w:val="0"/>
          <w:color w:val="auto"/>
          <w:sz w:val="20"/>
          <w:szCs w:val="20"/>
          <w:lang w:eastAsia="en-US" w:bidi="en-US"/>
        </w:rPr>
      </w:pPr>
      <w:r w:rsidRPr="00AC4007">
        <w:rPr>
          <w:bCs w:val="0"/>
          <w:color w:val="auto"/>
          <w:sz w:val="20"/>
          <w:szCs w:val="20"/>
          <w:lang w:eastAsia="en-US" w:bidi="en-US"/>
        </w:rPr>
        <w:t>создание нормативно-организационных, управленческих условий для реализации воспитательной</w:t>
      </w:r>
      <w:r w:rsidRPr="00AC4007">
        <w:rPr>
          <w:bCs w:val="0"/>
          <w:color w:val="auto"/>
          <w:spacing w:val="-1"/>
          <w:sz w:val="20"/>
          <w:szCs w:val="20"/>
          <w:lang w:eastAsia="en-US" w:bidi="en-US"/>
        </w:rPr>
        <w:t xml:space="preserve"> </w:t>
      </w:r>
      <w:r w:rsidRPr="00AC4007">
        <w:rPr>
          <w:bCs w:val="0"/>
          <w:color w:val="auto"/>
          <w:sz w:val="20"/>
          <w:szCs w:val="20"/>
          <w:lang w:eastAsia="en-US" w:bidi="en-US"/>
        </w:rPr>
        <w:t>компоненты;</w:t>
      </w:r>
    </w:p>
    <w:p w:rsidR="00AC4007" w:rsidRPr="00AC4007" w:rsidRDefault="00AC4007" w:rsidP="00AC68C8">
      <w:pPr>
        <w:widowControl w:val="0"/>
        <w:numPr>
          <w:ilvl w:val="0"/>
          <w:numId w:val="1"/>
        </w:numPr>
        <w:tabs>
          <w:tab w:val="left" w:pos="1319"/>
        </w:tabs>
        <w:autoSpaceDE w:val="0"/>
        <w:autoSpaceDN w:val="0"/>
        <w:ind w:firstLine="668"/>
        <w:jc w:val="both"/>
        <w:rPr>
          <w:bCs w:val="0"/>
          <w:color w:val="auto"/>
          <w:sz w:val="20"/>
          <w:szCs w:val="20"/>
          <w:lang w:eastAsia="en-US" w:bidi="en-US"/>
        </w:rPr>
      </w:pPr>
      <w:r w:rsidRPr="00AC4007">
        <w:rPr>
          <w:bCs w:val="0"/>
          <w:color w:val="auto"/>
          <w:sz w:val="20"/>
          <w:szCs w:val="20"/>
          <w:lang w:eastAsia="en-US" w:bidi="en-US"/>
        </w:rPr>
        <w:t>совершенствование государственно-общественного управления воспитанием и укрепление социального партнерства общеобразовательных организаций с общественными институтами;</w:t>
      </w:r>
    </w:p>
    <w:p w:rsidR="00AC4007" w:rsidRPr="00AC4007" w:rsidRDefault="00AC4007" w:rsidP="00AC68C8">
      <w:pPr>
        <w:widowControl w:val="0"/>
        <w:numPr>
          <w:ilvl w:val="0"/>
          <w:numId w:val="1"/>
        </w:numPr>
        <w:tabs>
          <w:tab w:val="left" w:pos="1156"/>
        </w:tabs>
        <w:autoSpaceDE w:val="0"/>
        <w:autoSpaceDN w:val="0"/>
        <w:ind w:firstLine="668"/>
        <w:jc w:val="both"/>
        <w:rPr>
          <w:bCs w:val="0"/>
          <w:color w:val="auto"/>
          <w:sz w:val="20"/>
          <w:szCs w:val="20"/>
          <w:lang w:eastAsia="en-US" w:bidi="en-US"/>
        </w:rPr>
      </w:pPr>
      <w:r w:rsidRPr="00AC4007">
        <w:rPr>
          <w:bCs w:val="0"/>
          <w:color w:val="auto"/>
          <w:sz w:val="20"/>
          <w:szCs w:val="20"/>
          <w:lang w:eastAsia="en-US" w:bidi="en-US"/>
        </w:rPr>
        <w:t>рост числа обучающихся, включенных в деятельность детских общественных объединений;</w:t>
      </w:r>
    </w:p>
    <w:p w:rsidR="00AC4007" w:rsidRPr="00AC4007" w:rsidRDefault="00AC4007" w:rsidP="00AC68C8">
      <w:pPr>
        <w:widowControl w:val="0"/>
        <w:numPr>
          <w:ilvl w:val="0"/>
          <w:numId w:val="1"/>
        </w:numPr>
        <w:tabs>
          <w:tab w:val="left" w:pos="1221"/>
        </w:tabs>
        <w:autoSpaceDE w:val="0"/>
        <w:autoSpaceDN w:val="0"/>
        <w:ind w:firstLine="668"/>
        <w:jc w:val="both"/>
        <w:rPr>
          <w:bCs w:val="0"/>
          <w:color w:val="auto"/>
          <w:sz w:val="20"/>
          <w:szCs w:val="20"/>
          <w:lang w:eastAsia="en-US" w:bidi="en-US"/>
        </w:rPr>
      </w:pPr>
      <w:r w:rsidRPr="00AC4007">
        <w:rPr>
          <w:bCs w:val="0"/>
          <w:color w:val="auto"/>
          <w:sz w:val="20"/>
          <w:szCs w:val="20"/>
          <w:lang w:eastAsia="en-US" w:bidi="en-US"/>
        </w:rPr>
        <w:t>позитивная динамика воспитанности и личностных образовательных результатов обучающихся (воспитанников) по принятым в системе критериям и</w:t>
      </w:r>
      <w:r w:rsidRPr="00AC4007">
        <w:rPr>
          <w:bCs w:val="0"/>
          <w:color w:val="auto"/>
          <w:spacing w:val="-12"/>
          <w:sz w:val="20"/>
          <w:szCs w:val="20"/>
          <w:lang w:eastAsia="en-US" w:bidi="en-US"/>
        </w:rPr>
        <w:t xml:space="preserve"> </w:t>
      </w:r>
      <w:r w:rsidRPr="00AC4007">
        <w:rPr>
          <w:bCs w:val="0"/>
          <w:color w:val="auto"/>
          <w:sz w:val="20"/>
          <w:szCs w:val="20"/>
          <w:lang w:eastAsia="en-US" w:bidi="en-US"/>
        </w:rPr>
        <w:t>показателям;</w:t>
      </w:r>
    </w:p>
    <w:p w:rsidR="00AC4007" w:rsidRPr="00AC4007" w:rsidRDefault="00AC4007" w:rsidP="00AC68C8">
      <w:pPr>
        <w:widowControl w:val="0"/>
        <w:numPr>
          <w:ilvl w:val="0"/>
          <w:numId w:val="1"/>
        </w:numPr>
        <w:tabs>
          <w:tab w:val="left" w:pos="1190"/>
        </w:tabs>
        <w:autoSpaceDE w:val="0"/>
        <w:autoSpaceDN w:val="0"/>
        <w:ind w:firstLine="668"/>
        <w:jc w:val="both"/>
        <w:rPr>
          <w:bCs w:val="0"/>
          <w:color w:val="auto"/>
          <w:sz w:val="20"/>
          <w:szCs w:val="20"/>
          <w:lang w:eastAsia="en-US" w:bidi="en-US"/>
        </w:rPr>
      </w:pPr>
      <w:r w:rsidRPr="00AC4007">
        <w:rPr>
          <w:bCs w:val="0"/>
          <w:color w:val="auto"/>
          <w:sz w:val="20"/>
          <w:szCs w:val="20"/>
          <w:lang w:eastAsia="en-US" w:bidi="en-US"/>
        </w:rPr>
        <w:t>создание современной системы оценки качества воспитание на основе принципов открытости, объективности, прозрачности, общественно-профессионального</w:t>
      </w:r>
      <w:r w:rsidRPr="00AC4007">
        <w:rPr>
          <w:bCs w:val="0"/>
          <w:color w:val="auto"/>
          <w:spacing w:val="-3"/>
          <w:sz w:val="20"/>
          <w:szCs w:val="20"/>
          <w:lang w:eastAsia="en-US" w:bidi="en-US"/>
        </w:rPr>
        <w:t xml:space="preserve"> </w:t>
      </w:r>
      <w:r w:rsidRPr="00AC4007">
        <w:rPr>
          <w:bCs w:val="0"/>
          <w:color w:val="auto"/>
          <w:sz w:val="20"/>
          <w:szCs w:val="20"/>
          <w:lang w:eastAsia="en-US" w:bidi="en-US"/>
        </w:rPr>
        <w:t>участия;</w:t>
      </w:r>
    </w:p>
    <w:p w:rsidR="00AC4007" w:rsidRPr="00AC4007" w:rsidRDefault="00AC4007" w:rsidP="00AC68C8">
      <w:pPr>
        <w:widowControl w:val="0"/>
        <w:numPr>
          <w:ilvl w:val="0"/>
          <w:numId w:val="1"/>
        </w:numPr>
        <w:tabs>
          <w:tab w:val="left" w:pos="1163"/>
        </w:tabs>
        <w:autoSpaceDE w:val="0"/>
        <w:autoSpaceDN w:val="0"/>
        <w:ind w:firstLine="668"/>
        <w:jc w:val="both"/>
        <w:rPr>
          <w:bCs w:val="0"/>
          <w:color w:val="auto"/>
          <w:sz w:val="20"/>
          <w:szCs w:val="20"/>
          <w:lang w:eastAsia="en-US" w:bidi="en-US"/>
        </w:rPr>
      </w:pPr>
      <w:r w:rsidRPr="00AC4007">
        <w:rPr>
          <w:bCs w:val="0"/>
          <w:color w:val="auto"/>
          <w:sz w:val="20"/>
          <w:szCs w:val="20"/>
          <w:lang w:eastAsia="en-US" w:bidi="en-US"/>
        </w:rPr>
        <w:t>повышение социального статуса и профессиональной компетентности организаторов воспитания в общеобразовательных</w:t>
      </w:r>
      <w:r w:rsidRPr="00AC4007">
        <w:rPr>
          <w:bCs w:val="0"/>
          <w:color w:val="auto"/>
          <w:spacing w:val="6"/>
          <w:sz w:val="20"/>
          <w:szCs w:val="20"/>
          <w:lang w:eastAsia="en-US" w:bidi="en-US"/>
        </w:rPr>
        <w:t xml:space="preserve"> </w:t>
      </w:r>
      <w:r w:rsidRPr="00AC4007">
        <w:rPr>
          <w:bCs w:val="0"/>
          <w:color w:val="auto"/>
          <w:sz w:val="20"/>
          <w:szCs w:val="20"/>
          <w:lang w:eastAsia="en-US" w:bidi="en-US"/>
        </w:rPr>
        <w:t>учреждениях ЧМР;</w:t>
      </w:r>
    </w:p>
    <w:p w:rsidR="00AC4007" w:rsidRPr="00AC4007" w:rsidRDefault="00AC4007" w:rsidP="00AC68C8">
      <w:pPr>
        <w:widowControl w:val="0"/>
        <w:numPr>
          <w:ilvl w:val="0"/>
          <w:numId w:val="1"/>
        </w:numPr>
        <w:tabs>
          <w:tab w:val="left" w:pos="1324"/>
        </w:tabs>
        <w:autoSpaceDE w:val="0"/>
        <w:autoSpaceDN w:val="0"/>
        <w:ind w:firstLine="668"/>
        <w:jc w:val="both"/>
        <w:rPr>
          <w:bCs w:val="0"/>
          <w:color w:val="auto"/>
          <w:sz w:val="20"/>
          <w:szCs w:val="20"/>
          <w:lang w:eastAsia="en-US" w:bidi="en-US"/>
        </w:rPr>
      </w:pPr>
      <w:r w:rsidRPr="00AC4007">
        <w:rPr>
          <w:bCs w:val="0"/>
          <w:color w:val="auto"/>
          <w:sz w:val="20"/>
          <w:szCs w:val="20"/>
          <w:lang w:eastAsia="en-US" w:bidi="en-US"/>
        </w:rPr>
        <w:t>наличие программы воспитания и социализации обучающихся в каждой общеобразовательной организации и ежегодного публичного отчета по ее</w:t>
      </w:r>
      <w:r w:rsidRPr="00AC4007">
        <w:rPr>
          <w:bCs w:val="0"/>
          <w:color w:val="auto"/>
          <w:spacing w:val="-10"/>
          <w:sz w:val="20"/>
          <w:szCs w:val="20"/>
          <w:lang w:eastAsia="en-US" w:bidi="en-US"/>
        </w:rPr>
        <w:t xml:space="preserve"> </w:t>
      </w:r>
      <w:r w:rsidRPr="00AC4007">
        <w:rPr>
          <w:bCs w:val="0"/>
          <w:color w:val="auto"/>
          <w:sz w:val="20"/>
          <w:szCs w:val="20"/>
          <w:lang w:eastAsia="en-US" w:bidi="en-US"/>
        </w:rPr>
        <w:t>реализации;</w:t>
      </w:r>
    </w:p>
    <w:p w:rsidR="00AC4007" w:rsidRPr="00AC4007" w:rsidRDefault="00AC4007" w:rsidP="00AC68C8">
      <w:pPr>
        <w:widowControl w:val="0"/>
        <w:numPr>
          <w:ilvl w:val="0"/>
          <w:numId w:val="1"/>
        </w:numPr>
        <w:tabs>
          <w:tab w:val="left" w:pos="1185"/>
        </w:tabs>
        <w:autoSpaceDE w:val="0"/>
        <w:autoSpaceDN w:val="0"/>
        <w:ind w:firstLine="668"/>
        <w:jc w:val="both"/>
        <w:rPr>
          <w:bCs w:val="0"/>
          <w:color w:val="auto"/>
          <w:sz w:val="20"/>
          <w:szCs w:val="20"/>
          <w:lang w:eastAsia="en-US" w:bidi="en-US"/>
        </w:rPr>
      </w:pPr>
      <w:r w:rsidRPr="00AC4007">
        <w:rPr>
          <w:bCs w:val="0"/>
          <w:color w:val="auto"/>
          <w:sz w:val="20"/>
          <w:szCs w:val="20"/>
          <w:lang w:eastAsia="en-US" w:bidi="en-US"/>
        </w:rPr>
        <w:t>наличие в общеобразовательной организации системы стимулов и поощрений для педагогов, организующих процесс</w:t>
      </w:r>
      <w:r w:rsidRPr="00AC4007">
        <w:rPr>
          <w:bCs w:val="0"/>
          <w:color w:val="auto"/>
          <w:spacing w:val="-4"/>
          <w:sz w:val="20"/>
          <w:szCs w:val="20"/>
          <w:lang w:eastAsia="en-US" w:bidi="en-US"/>
        </w:rPr>
        <w:t xml:space="preserve"> </w:t>
      </w:r>
      <w:r w:rsidRPr="00AC4007">
        <w:rPr>
          <w:bCs w:val="0"/>
          <w:color w:val="auto"/>
          <w:sz w:val="20"/>
          <w:szCs w:val="20"/>
          <w:lang w:eastAsia="en-US" w:bidi="en-US"/>
        </w:rPr>
        <w:t>воспитания;</w:t>
      </w:r>
    </w:p>
    <w:p w:rsidR="00AC4007" w:rsidRPr="00AC4007" w:rsidRDefault="00AC4007" w:rsidP="00AC68C8">
      <w:pPr>
        <w:widowControl w:val="0"/>
        <w:numPr>
          <w:ilvl w:val="0"/>
          <w:numId w:val="1"/>
        </w:numPr>
        <w:tabs>
          <w:tab w:val="left" w:pos="1240"/>
        </w:tabs>
        <w:autoSpaceDE w:val="0"/>
        <w:autoSpaceDN w:val="0"/>
        <w:ind w:firstLine="668"/>
        <w:jc w:val="both"/>
        <w:rPr>
          <w:bCs w:val="0"/>
          <w:color w:val="auto"/>
          <w:sz w:val="20"/>
          <w:szCs w:val="20"/>
          <w:lang w:eastAsia="en-US" w:bidi="en-US"/>
        </w:rPr>
      </w:pPr>
      <w:r w:rsidRPr="00AC4007">
        <w:rPr>
          <w:bCs w:val="0"/>
          <w:color w:val="auto"/>
          <w:sz w:val="20"/>
          <w:szCs w:val="20"/>
          <w:lang w:eastAsia="en-US" w:bidi="en-US"/>
        </w:rPr>
        <w:t>рост удовлетворенности родителей обучающихся качеством воспитательного процесса и дополнительных образовательных</w:t>
      </w:r>
      <w:r w:rsidRPr="00AC4007">
        <w:rPr>
          <w:bCs w:val="0"/>
          <w:color w:val="auto"/>
          <w:spacing w:val="9"/>
          <w:sz w:val="20"/>
          <w:szCs w:val="20"/>
          <w:lang w:eastAsia="en-US" w:bidi="en-US"/>
        </w:rPr>
        <w:t xml:space="preserve"> </w:t>
      </w:r>
      <w:r w:rsidRPr="00AC4007">
        <w:rPr>
          <w:bCs w:val="0"/>
          <w:color w:val="auto"/>
          <w:sz w:val="20"/>
          <w:szCs w:val="20"/>
          <w:lang w:eastAsia="en-US" w:bidi="en-US"/>
        </w:rPr>
        <w:t>услуг;</w:t>
      </w:r>
    </w:p>
    <w:p w:rsidR="00AC4007" w:rsidRPr="00AC4007" w:rsidRDefault="00AC4007" w:rsidP="00AC68C8">
      <w:pPr>
        <w:widowControl w:val="0"/>
        <w:numPr>
          <w:ilvl w:val="0"/>
          <w:numId w:val="1"/>
        </w:numPr>
        <w:tabs>
          <w:tab w:val="left" w:pos="1298"/>
        </w:tabs>
        <w:autoSpaceDE w:val="0"/>
        <w:autoSpaceDN w:val="0"/>
        <w:ind w:firstLine="668"/>
        <w:jc w:val="both"/>
        <w:rPr>
          <w:bCs w:val="0"/>
          <w:color w:val="auto"/>
          <w:sz w:val="20"/>
          <w:szCs w:val="20"/>
          <w:lang w:eastAsia="en-US" w:bidi="en-US"/>
        </w:rPr>
      </w:pPr>
      <w:r w:rsidRPr="00AC4007">
        <w:rPr>
          <w:bCs w:val="0"/>
          <w:color w:val="auto"/>
          <w:sz w:val="20"/>
          <w:szCs w:val="20"/>
          <w:lang w:eastAsia="en-US" w:bidi="en-US"/>
        </w:rPr>
        <w:t>повышение статуса родительства (материнства и отцовства) и уровня социальной активности семей на основе межведомственного взаимодействия и социального</w:t>
      </w:r>
      <w:r w:rsidRPr="00AC4007">
        <w:rPr>
          <w:bCs w:val="0"/>
          <w:color w:val="auto"/>
          <w:spacing w:val="-17"/>
          <w:sz w:val="20"/>
          <w:szCs w:val="20"/>
          <w:lang w:eastAsia="en-US" w:bidi="en-US"/>
        </w:rPr>
        <w:t xml:space="preserve"> </w:t>
      </w:r>
      <w:r w:rsidRPr="00AC4007">
        <w:rPr>
          <w:bCs w:val="0"/>
          <w:color w:val="auto"/>
          <w:sz w:val="20"/>
          <w:szCs w:val="20"/>
          <w:lang w:eastAsia="en-US" w:bidi="en-US"/>
        </w:rPr>
        <w:t>партнерства;</w:t>
      </w:r>
    </w:p>
    <w:p w:rsidR="00AC4007" w:rsidRPr="00AC4007" w:rsidRDefault="00AC4007" w:rsidP="00AC68C8">
      <w:pPr>
        <w:widowControl w:val="0"/>
        <w:numPr>
          <w:ilvl w:val="0"/>
          <w:numId w:val="1"/>
        </w:numPr>
        <w:tabs>
          <w:tab w:val="left" w:pos="1245"/>
        </w:tabs>
        <w:autoSpaceDE w:val="0"/>
        <w:autoSpaceDN w:val="0"/>
        <w:ind w:firstLine="668"/>
        <w:jc w:val="both"/>
        <w:rPr>
          <w:bCs w:val="0"/>
          <w:color w:val="auto"/>
          <w:sz w:val="20"/>
          <w:szCs w:val="20"/>
          <w:lang w:eastAsia="en-US" w:bidi="en-US"/>
        </w:rPr>
      </w:pPr>
      <w:r w:rsidRPr="00AC4007">
        <w:rPr>
          <w:bCs w:val="0"/>
          <w:color w:val="auto"/>
          <w:sz w:val="20"/>
          <w:szCs w:val="20"/>
          <w:lang w:eastAsia="en-US" w:bidi="en-US"/>
        </w:rPr>
        <w:t>рост количества старшеклассников, осуществляющих осознанный выбор профессии, в соответствии с потребностями республиканского и муниципального рынка</w:t>
      </w:r>
      <w:r w:rsidRPr="00AC4007">
        <w:rPr>
          <w:bCs w:val="0"/>
          <w:color w:val="auto"/>
          <w:spacing w:val="-9"/>
          <w:sz w:val="20"/>
          <w:szCs w:val="20"/>
          <w:lang w:eastAsia="en-US" w:bidi="en-US"/>
        </w:rPr>
        <w:t xml:space="preserve"> </w:t>
      </w:r>
      <w:r w:rsidRPr="00AC4007">
        <w:rPr>
          <w:bCs w:val="0"/>
          <w:color w:val="auto"/>
          <w:sz w:val="20"/>
          <w:szCs w:val="20"/>
          <w:lang w:eastAsia="en-US" w:bidi="en-US"/>
        </w:rPr>
        <w:t>труда;</w:t>
      </w:r>
    </w:p>
    <w:p w:rsidR="00AC4007" w:rsidRPr="00AC4007" w:rsidRDefault="00AC4007" w:rsidP="00AC68C8">
      <w:pPr>
        <w:widowControl w:val="0"/>
        <w:numPr>
          <w:ilvl w:val="0"/>
          <w:numId w:val="1"/>
        </w:numPr>
        <w:tabs>
          <w:tab w:val="left" w:pos="1362"/>
        </w:tabs>
        <w:autoSpaceDE w:val="0"/>
        <w:autoSpaceDN w:val="0"/>
        <w:ind w:firstLine="668"/>
        <w:jc w:val="both"/>
        <w:rPr>
          <w:bCs w:val="0"/>
          <w:color w:val="auto"/>
          <w:sz w:val="20"/>
          <w:szCs w:val="20"/>
          <w:lang w:eastAsia="en-US" w:bidi="en-US"/>
        </w:rPr>
      </w:pPr>
      <w:r w:rsidRPr="00AC4007">
        <w:rPr>
          <w:bCs w:val="0"/>
          <w:color w:val="auto"/>
          <w:sz w:val="20"/>
          <w:szCs w:val="20"/>
          <w:lang w:eastAsia="en-US" w:bidi="en-US"/>
        </w:rPr>
        <w:t>развитие муниципальной системы профессиональной ориентации обучающихся старших классов общеобразовательных</w:t>
      </w:r>
      <w:r w:rsidRPr="00AC4007">
        <w:rPr>
          <w:bCs w:val="0"/>
          <w:color w:val="auto"/>
          <w:spacing w:val="3"/>
          <w:sz w:val="20"/>
          <w:szCs w:val="20"/>
          <w:lang w:eastAsia="en-US" w:bidi="en-US"/>
        </w:rPr>
        <w:t xml:space="preserve"> </w:t>
      </w:r>
      <w:r w:rsidRPr="00AC4007">
        <w:rPr>
          <w:bCs w:val="0"/>
          <w:color w:val="auto"/>
          <w:sz w:val="20"/>
          <w:szCs w:val="20"/>
          <w:lang w:eastAsia="en-US" w:bidi="en-US"/>
        </w:rPr>
        <w:t>организаций;</w:t>
      </w:r>
    </w:p>
    <w:p w:rsidR="00AC4007" w:rsidRPr="00AC4007" w:rsidRDefault="00AC4007" w:rsidP="00AC68C8">
      <w:pPr>
        <w:widowControl w:val="0"/>
        <w:numPr>
          <w:ilvl w:val="0"/>
          <w:numId w:val="1"/>
        </w:numPr>
        <w:tabs>
          <w:tab w:val="left" w:pos="1353"/>
        </w:tabs>
        <w:autoSpaceDE w:val="0"/>
        <w:autoSpaceDN w:val="0"/>
        <w:ind w:firstLine="668"/>
        <w:jc w:val="both"/>
        <w:rPr>
          <w:bCs w:val="0"/>
          <w:color w:val="auto"/>
          <w:sz w:val="20"/>
          <w:szCs w:val="20"/>
          <w:lang w:eastAsia="en-US" w:bidi="en-US"/>
        </w:rPr>
      </w:pPr>
      <w:r w:rsidRPr="00AC4007">
        <w:rPr>
          <w:bCs w:val="0"/>
          <w:color w:val="auto"/>
          <w:sz w:val="20"/>
          <w:szCs w:val="20"/>
          <w:lang w:eastAsia="en-US" w:bidi="en-US"/>
        </w:rPr>
        <w:t>рост эффективного сопровождения социально-психологической службы учебно- воспитательного процесса по всем направлениям</w:t>
      </w:r>
      <w:r w:rsidRPr="00AC4007">
        <w:rPr>
          <w:bCs w:val="0"/>
          <w:color w:val="auto"/>
          <w:spacing w:val="-5"/>
          <w:sz w:val="20"/>
          <w:szCs w:val="20"/>
          <w:lang w:eastAsia="en-US" w:bidi="en-US"/>
        </w:rPr>
        <w:t xml:space="preserve"> </w:t>
      </w:r>
      <w:r w:rsidRPr="00AC4007">
        <w:rPr>
          <w:bCs w:val="0"/>
          <w:color w:val="auto"/>
          <w:sz w:val="20"/>
          <w:szCs w:val="20"/>
          <w:lang w:eastAsia="en-US" w:bidi="en-US"/>
        </w:rPr>
        <w:t>деятельности;</w:t>
      </w:r>
    </w:p>
    <w:p w:rsidR="00AC4007" w:rsidRPr="00AC4007" w:rsidRDefault="00AC4007" w:rsidP="00AC68C8">
      <w:pPr>
        <w:widowControl w:val="0"/>
        <w:numPr>
          <w:ilvl w:val="0"/>
          <w:numId w:val="1"/>
        </w:numPr>
        <w:tabs>
          <w:tab w:val="left" w:pos="1288"/>
        </w:tabs>
        <w:autoSpaceDE w:val="0"/>
        <w:autoSpaceDN w:val="0"/>
        <w:ind w:firstLine="668"/>
        <w:jc w:val="both"/>
        <w:rPr>
          <w:bCs w:val="0"/>
          <w:color w:val="auto"/>
          <w:sz w:val="20"/>
          <w:szCs w:val="20"/>
          <w:lang w:eastAsia="en-US" w:bidi="en-US"/>
        </w:rPr>
      </w:pPr>
      <w:r w:rsidRPr="00AC4007">
        <w:rPr>
          <w:bCs w:val="0"/>
          <w:color w:val="auto"/>
          <w:spacing w:val="-4"/>
          <w:sz w:val="20"/>
          <w:szCs w:val="20"/>
          <w:lang w:eastAsia="en-US" w:bidi="en-US"/>
        </w:rPr>
        <w:t xml:space="preserve">развитие </w:t>
      </w:r>
      <w:r w:rsidRPr="00AC4007">
        <w:rPr>
          <w:bCs w:val="0"/>
          <w:color w:val="auto"/>
          <w:spacing w:val="-5"/>
          <w:sz w:val="20"/>
          <w:szCs w:val="20"/>
          <w:lang w:eastAsia="en-US" w:bidi="en-US"/>
        </w:rPr>
        <w:t xml:space="preserve">социальной активности </w:t>
      </w:r>
      <w:r w:rsidRPr="00AC4007">
        <w:rPr>
          <w:bCs w:val="0"/>
          <w:color w:val="auto"/>
          <w:sz w:val="20"/>
          <w:szCs w:val="20"/>
          <w:lang w:eastAsia="en-US" w:bidi="en-US"/>
        </w:rPr>
        <w:t xml:space="preserve">и </w:t>
      </w:r>
      <w:r w:rsidRPr="00AC4007">
        <w:rPr>
          <w:bCs w:val="0"/>
          <w:color w:val="auto"/>
          <w:spacing w:val="-4"/>
          <w:sz w:val="20"/>
          <w:szCs w:val="20"/>
          <w:lang w:eastAsia="en-US" w:bidi="en-US"/>
        </w:rPr>
        <w:t xml:space="preserve">гражданской </w:t>
      </w:r>
      <w:r w:rsidRPr="00AC4007">
        <w:rPr>
          <w:bCs w:val="0"/>
          <w:color w:val="auto"/>
          <w:spacing w:val="-5"/>
          <w:sz w:val="20"/>
          <w:szCs w:val="20"/>
          <w:lang w:eastAsia="en-US" w:bidi="en-US"/>
        </w:rPr>
        <w:t xml:space="preserve">ответственности несовершеннолетних посредством </w:t>
      </w:r>
      <w:r w:rsidRPr="00AC4007">
        <w:rPr>
          <w:bCs w:val="0"/>
          <w:color w:val="auto"/>
          <w:spacing w:val="-4"/>
          <w:sz w:val="20"/>
          <w:szCs w:val="20"/>
          <w:lang w:eastAsia="en-US" w:bidi="en-US"/>
        </w:rPr>
        <w:t>профилактики</w:t>
      </w:r>
      <w:r w:rsidRPr="00AC4007">
        <w:rPr>
          <w:bCs w:val="0"/>
          <w:color w:val="auto"/>
          <w:spacing w:val="52"/>
          <w:sz w:val="20"/>
          <w:szCs w:val="20"/>
          <w:lang w:eastAsia="en-US" w:bidi="en-US"/>
        </w:rPr>
        <w:t xml:space="preserve"> </w:t>
      </w:r>
      <w:r w:rsidRPr="00AC4007">
        <w:rPr>
          <w:bCs w:val="0"/>
          <w:color w:val="auto"/>
          <w:spacing w:val="-5"/>
          <w:sz w:val="20"/>
          <w:szCs w:val="20"/>
          <w:lang w:eastAsia="en-US" w:bidi="en-US"/>
        </w:rPr>
        <w:t xml:space="preserve">отклонений </w:t>
      </w:r>
      <w:r w:rsidRPr="00AC4007">
        <w:rPr>
          <w:bCs w:val="0"/>
          <w:color w:val="auto"/>
          <w:sz w:val="20"/>
          <w:szCs w:val="20"/>
          <w:lang w:eastAsia="en-US" w:bidi="en-US"/>
        </w:rPr>
        <w:t xml:space="preserve">в </w:t>
      </w:r>
      <w:r w:rsidRPr="00AC4007">
        <w:rPr>
          <w:bCs w:val="0"/>
          <w:color w:val="auto"/>
          <w:spacing w:val="-4"/>
          <w:sz w:val="20"/>
          <w:szCs w:val="20"/>
          <w:lang w:eastAsia="en-US" w:bidi="en-US"/>
        </w:rPr>
        <w:t xml:space="preserve">поведении </w:t>
      </w:r>
      <w:r w:rsidRPr="00AC4007">
        <w:rPr>
          <w:bCs w:val="0"/>
          <w:color w:val="auto"/>
          <w:spacing w:val="-5"/>
          <w:sz w:val="20"/>
          <w:szCs w:val="20"/>
          <w:lang w:eastAsia="en-US" w:bidi="en-US"/>
        </w:rPr>
        <w:t xml:space="preserve">несовершеннолетних, включения </w:t>
      </w:r>
      <w:r w:rsidRPr="00AC4007">
        <w:rPr>
          <w:bCs w:val="0"/>
          <w:color w:val="auto"/>
          <w:sz w:val="20"/>
          <w:szCs w:val="20"/>
          <w:lang w:eastAsia="en-US" w:bidi="en-US"/>
        </w:rPr>
        <w:t xml:space="preserve">их в </w:t>
      </w:r>
      <w:r w:rsidRPr="00AC4007">
        <w:rPr>
          <w:bCs w:val="0"/>
          <w:color w:val="auto"/>
          <w:spacing w:val="-4"/>
          <w:sz w:val="20"/>
          <w:szCs w:val="20"/>
          <w:lang w:eastAsia="en-US" w:bidi="en-US"/>
        </w:rPr>
        <w:t xml:space="preserve">разнообразные социально востребованные сферы деятельности </w:t>
      </w:r>
      <w:r w:rsidRPr="00AC4007">
        <w:rPr>
          <w:bCs w:val="0"/>
          <w:color w:val="auto"/>
          <w:sz w:val="20"/>
          <w:szCs w:val="20"/>
          <w:lang w:eastAsia="en-US" w:bidi="en-US"/>
        </w:rPr>
        <w:t xml:space="preserve">и </w:t>
      </w:r>
      <w:r w:rsidRPr="00AC4007">
        <w:rPr>
          <w:bCs w:val="0"/>
          <w:color w:val="auto"/>
          <w:spacing w:val="-5"/>
          <w:sz w:val="20"/>
          <w:szCs w:val="20"/>
          <w:lang w:eastAsia="en-US" w:bidi="en-US"/>
        </w:rPr>
        <w:t>актуальные</w:t>
      </w:r>
      <w:r w:rsidRPr="00AC4007">
        <w:rPr>
          <w:bCs w:val="0"/>
          <w:color w:val="auto"/>
          <w:spacing w:val="-42"/>
          <w:sz w:val="20"/>
          <w:szCs w:val="20"/>
          <w:lang w:eastAsia="en-US" w:bidi="en-US"/>
        </w:rPr>
        <w:t xml:space="preserve"> </w:t>
      </w:r>
      <w:r w:rsidRPr="00AC4007">
        <w:rPr>
          <w:bCs w:val="0"/>
          <w:color w:val="auto"/>
          <w:spacing w:val="-4"/>
          <w:sz w:val="20"/>
          <w:szCs w:val="20"/>
          <w:lang w:eastAsia="en-US" w:bidi="en-US"/>
        </w:rPr>
        <w:t>проекты;</w:t>
      </w:r>
    </w:p>
    <w:p w:rsidR="00AC4007" w:rsidRPr="00AC4007" w:rsidRDefault="00AC4007" w:rsidP="00AC68C8">
      <w:pPr>
        <w:widowControl w:val="0"/>
        <w:numPr>
          <w:ilvl w:val="0"/>
          <w:numId w:val="1"/>
        </w:numPr>
        <w:tabs>
          <w:tab w:val="left" w:pos="1209"/>
        </w:tabs>
        <w:autoSpaceDE w:val="0"/>
        <w:autoSpaceDN w:val="0"/>
        <w:ind w:firstLine="709"/>
        <w:jc w:val="both"/>
        <w:rPr>
          <w:bCs w:val="0"/>
          <w:color w:val="auto"/>
          <w:sz w:val="20"/>
          <w:szCs w:val="20"/>
          <w:lang w:eastAsia="en-US" w:bidi="en-US"/>
        </w:rPr>
      </w:pPr>
      <w:r w:rsidRPr="00AC4007">
        <w:rPr>
          <w:bCs w:val="0"/>
          <w:color w:val="auto"/>
          <w:sz w:val="20"/>
          <w:szCs w:val="20"/>
          <w:lang w:eastAsia="en-US" w:bidi="en-US"/>
        </w:rPr>
        <w:t>уменьшение количества правонарушений, совершенных несовершеннолетними; активная гражданская позиция и патриотическое сознание обучающихся, как основа личности будущего гражданина</w:t>
      </w:r>
      <w:r w:rsidRPr="00AC4007">
        <w:rPr>
          <w:bCs w:val="0"/>
          <w:color w:val="auto"/>
          <w:spacing w:val="-3"/>
          <w:sz w:val="20"/>
          <w:szCs w:val="20"/>
          <w:lang w:eastAsia="en-US" w:bidi="en-US"/>
        </w:rPr>
        <w:t xml:space="preserve"> </w:t>
      </w:r>
      <w:r w:rsidRPr="00AC4007">
        <w:rPr>
          <w:bCs w:val="0"/>
          <w:color w:val="auto"/>
          <w:sz w:val="20"/>
          <w:szCs w:val="20"/>
          <w:lang w:eastAsia="en-US" w:bidi="en-US"/>
        </w:rPr>
        <w:t>России.</w:t>
      </w:r>
    </w:p>
    <w:p w:rsidR="00AC4007" w:rsidRPr="00AC4007" w:rsidRDefault="00AC4007" w:rsidP="00AC4007">
      <w:pPr>
        <w:widowControl w:val="0"/>
        <w:autoSpaceDE w:val="0"/>
        <w:autoSpaceDN w:val="0"/>
        <w:jc w:val="both"/>
        <w:outlineLvl w:val="0"/>
        <w:rPr>
          <w:b/>
          <w:color w:val="auto"/>
          <w:sz w:val="20"/>
          <w:szCs w:val="20"/>
          <w:lang w:eastAsia="en-US" w:bidi="en-US"/>
        </w:rPr>
      </w:pPr>
      <w:r w:rsidRPr="00AC4007">
        <w:rPr>
          <w:b/>
          <w:color w:val="auto"/>
          <w:sz w:val="20"/>
          <w:szCs w:val="20"/>
          <w:lang w:eastAsia="en-US" w:bidi="en-US"/>
        </w:rPr>
        <w:t xml:space="preserve">Работа по направлениям подпрограммы </w:t>
      </w:r>
    </w:p>
    <w:p w:rsidR="00AC4007" w:rsidRPr="00AC4007" w:rsidRDefault="00AC4007" w:rsidP="00AC4007">
      <w:pPr>
        <w:widowControl w:val="0"/>
        <w:autoSpaceDE w:val="0"/>
        <w:autoSpaceDN w:val="0"/>
        <w:jc w:val="both"/>
        <w:outlineLvl w:val="0"/>
        <w:rPr>
          <w:b/>
          <w:color w:val="auto"/>
          <w:sz w:val="20"/>
          <w:szCs w:val="20"/>
          <w:lang w:eastAsia="en-US" w:bidi="en-US"/>
        </w:rPr>
      </w:pPr>
      <w:r w:rsidRPr="00AC4007">
        <w:rPr>
          <w:b/>
          <w:color w:val="auto"/>
          <w:sz w:val="20"/>
          <w:szCs w:val="20"/>
          <w:lang w:eastAsia="en-US" w:bidi="en-US"/>
        </w:rPr>
        <w:t>1. Организационно-управленческие меры</w:t>
      </w:r>
    </w:p>
    <w:p w:rsidR="00AC4007" w:rsidRPr="00AC4007" w:rsidRDefault="00AC4007" w:rsidP="00AC4007">
      <w:pPr>
        <w:widowControl w:val="0"/>
        <w:autoSpaceDE w:val="0"/>
        <w:autoSpaceDN w:val="0"/>
        <w:ind w:firstLine="708"/>
        <w:jc w:val="both"/>
        <w:rPr>
          <w:bCs w:val="0"/>
          <w:color w:val="auto"/>
          <w:sz w:val="20"/>
          <w:szCs w:val="20"/>
          <w:lang w:eastAsia="en-US" w:bidi="en-US"/>
        </w:rPr>
      </w:pPr>
      <w:r w:rsidRPr="00AC4007">
        <w:rPr>
          <w:bCs w:val="0"/>
          <w:color w:val="auto"/>
          <w:sz w:val="20"/>
          <w:szCs w:val="20"/>
          <w:lang w:eastAsia="en-US" w:bidi="en-US"/>
        </w:rPr>
        <w:t xml:space="preserve">Образование сегодня рассматривается как важнейший стратегический ресурс развития личности, общества, государства. И его целью в современных условиях является формирование социально компетентной личности, способной к творчеству, самоопределению в условиях меняющегося мира. В Федеральном законе от 29.12.2012 № 273 </w:t>
      </w:r>
      <w:r w:rsidRPr="00AC4007">
        <w:rPr>
          <w:bCs w:val="0"/>
          <w:color w:val="auto"/>
          <w:spacing w:val="-3"/>
          <w:sz w:val="20"/>
          <w:szCs w:val="20"/>
          <w:lang w:eastAsia="en-US" w:bidi="en-US"/>
        </w:rPr>
        <w:t xml:space="preserve">«Об </w:t>
      </w:r>
      <w:r w:rsidRPr="00AC4007">
        <w:rPr>
          <w:bCs w:val="0"/>
          <w:color w:val="auto"/>
          <w:sz w:val="20"/>
          <w:szCs w:val="20"/>
          <w:lang w:eastAsia="en-US" w:bidi="en-US"/>
        </w:rPr>
        <w:t>образовании в Российской Федерации» и Концепции модернизации российского образования на период до 2020 года, утвержденной распоряжением Правительства Российской Федерации от 17.11.2008 № 1602- р. усиление воспитательного потенциала школы выделено в качестве ведущего приоритета современной</w:t>
      </w:r>
      <w:r w:rsidRPr="00AC4007">
        <w:rPr>
          <w:bCs w:val="0"/>
          <w:color w:val="auto"/>
          <w:spacing w:val="-1"/>
          <w:sz w:val="20"/>
          <w:szCs w:val="20"/>
          <w:lang w:eastAsia="en-US" w:bidi="en-US"/>
        </w:rPr>
        <w:t xml:space="preserve"> </w:t>
      </w:r>
      <w:r w:rsidRPr="00AC4007">
        <w:rPr>
          <w:bCs w:val="0"/>
          <w:color w:val="auto"/>
          <w:sz w:val="20"/>
          <w:szCs w:val="20"/>
          <w:lang w:eastAsia="en-US" w:bidi="en-US"/>
        </w:rPr>
        <w:t>школы.</w:t>
      </w:r>
    </w:p>
    <w:p w:rsidR="00AC4007" w:rsidRPr="00AC4007" w:rsidRDefault="00AC4007" w:rsidP="00AC4007">
      <w:pPr>
        <w:widowControl w:val="0"/>
        <w:autoSpaceDE w:val="0"/>
        <w:autoSpaceDN w:val="0"/>
        <w:ind w:firstLine="708"/>
        <w:jc w:val="both"/>
        <w:rPr>
          <w:bCs w:val="0"/>
          <w:color w:val="auto"/>
          <w:sz w:val="20"/>
          <w:szCs w:val="20"/>
          <w:lang w:eastAsia="en-US" w:bidi="en-US"/>
        </w:rPr>
      </w:pPr>
      <w:r w:rsidRPr="00AC4007">
        <w:rPr>
          <w:bCs w:val="0"/>
          <w:color w:val="auto"/>
          <w:sz w:val="20"/>
          <w:szCs w:val="20"/>
          <w:lang w:eastAsia="en-US" w:bidi="en-US"/>
        </w:rPr>
        <w:t>Концепция духовно-нравственного развития и воспитания личности гражданина России определяет важнейшей целью отечественного образования и приоритетной задачей общества и государства воспитание, социально-педагогическую поддержку становления и развития высоконравственного, ответственного, творческого, инициативного, компетентного гражданина России. Для воспитания человека, обладающего такими качествами, в современных условиях необходима интеграция потенциальных возможностей всех субъектов воспитательного процесса. Поэтому муниципальная Программа на период до 2025 года призвана стать системообразующим фактором в координации деятельности по стратегическому планированию и организации воспитания на основе определения приоритетов, перспектив и механизма управления развитием системы воспитательной работы в Алькеевском муниципальном  районе.</w:t>
      </w:r>
    </w:p>
    <w:p w:rsidR="00AC4007" w:rsidRPr="00AC4007" w:rsidRDefault="00AC4007" w:rsidP="00AC4007">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t>Программа ориентирована на решение следующих проблем:</w:t>
      </w:r>
    </w:p>
    <w:p w:rsidR="00AC4007" w:rsidRPr="00AC4007" w:rsidRDefault="00AC4007" w:rsidP="00AC68C8">
      <w:pPr>
        <w:widowControl w:val="0"/>
        <w:numPr>
          <w:ilvl w:val="0"/>
          <w:numId w:val="2"/>
        </w:numPr>
        <w:tabs>
          <w:tab w:val="left" w:pos="806"/>
        </w:tabs>
        <w:autoSpaceDE w:val="0"/>
        <w:autoSpaceDN w:val="0"/>
        <w:ind w:firstLine="502"/>
        <w:jc w:val="both"/>
        <w:rPr>
          <w:bCs w:val="0"/>
          <w:color w:val="auto"/>
          <w:sz w:val="20"/>
          <w:szCs w:val="20"/>
          <w:lang w:eastAsia="en-US" w:bidi="en-US"/>
        </w:rPr>
      </w:pPr>
      <w:r w:rsidRPr="00AC4007">
        <w:rPr>
          <w:bCs w:val="0"/>
          <w:color w:val="auto"/>
          <w:sz w:val="20"/>
          <w:szCs w:val="20"/>
          <w:lang w:eastAsia="en-US" w:bidi="en-US"/>
        </w:rPr>
        <w:t>доминирование мероприятийного подхода к воспитанию, преобладание мероприятий, проводимых взрослыми для детей, над делами, совместно организованными взрослыми и</w:t>
      </w:r>
      <w:r w:rsidRPr="00AC4007">
        <w:rPr>
          <w:bCs w:val="0"/>
          <w:color w:val="auto"/>
          <w:spacing w:val="-19"/>
          <w:sz w:val="20"/>
          <w:szCs w:val="20"/>
          <w:lang w:eastAsia="en-US" w:bidi="en-US"/>
        </w:rPr>
        <w:t xml:space="preserve"> </w:t>
      </w:r>
      <w:r w:rsidRPr="00AC4007">
        <w:rPr>
          <w:bCs w:val="0"/>
          <w:color w:val="auto"/>
          <w:sz w:val="20"/>
          <w:szCs w:val="20"/>
          <w:lang w:eastAsia="en-US" w:bidi="en-US"/>
        </w:rPr>
        <w:t>детьми;</w:t>
      </w:r>
    </w:p>
    <w:p w:rsidR="00AC4007" w:rsidRPr="00AC4007" w:rsidRDefault="00AC4007" w:rsidP="00AC68C8">
      <w:pPr>
        <w:widowControl w:val="0"/>
        <w:numPr>
          <w:ilvl w:val="0"/>
          <w:numId w:val="2"/>
        </w:numPr>
        <w:tabs>
          <w:tab w:val="left" w:pos="777"/>
        </w:tabs>
        <w:autoSpaceDE w:val="0"/>
        <w:autoSpaceDN w:val="0"/>
        <w:ind w:firstLine="502"/>
        <w:jc w:val="both"/>
        <w:rPr>
          <w:bCs w:val="0"/>
          <w:color w:val="auto"/>
          <w:sz w:val="20"/>
          <w:szCs w:val="20"/>
          <w:lang w:eastAsia="en-US" w:bidi="en-US"/>
        </w:rPr>
      </w:pPr>
      <w:r w:rsidRPr="00AC4007">
        <w:rPr>
          <w:bCs w:val="0"/>
          <w:color w:val="auto"/>
          <w:sz w:val="20"/>
          <w:szCs w:val="20"/>
          <w:lang w:eastAsia="en-US" w:bidi="en-US"/>
        </w:rPr>
        <w:t>нечеткость целеполагания, постановка нереалистичных целей воспитания; избыточная сосредоточенность на организационных действиях в ущерб реализации ценностного содержания воспитания; стремление к количественной фиксации и статистическому оформлению результатов и эффектов</w:t>
      </w:r>
      <w:r w:rsidRPr="00AC4007">
        <w:rPr>
          <w:bCs w:val="0"/>
          <w:color w:val="auto"/>
          <w:spacing w:val="-1"/>
          <w:sz w:val="20"/>
          <w:szCs w:val="20"/>
          <w:lang w:eastAsia="en-US" w:bidi="en-US"/>
        </w:rPr>
        <w:t xml:space="preserve"> </w:t>
      </w:r>
      <w:r w:rsidRPr="00AC4007">
        <w:rPr>
          <w:bCs w:val="0"/>
          <w:color w:val="auto"/>
          <w:sz w:val="20"/>
          <w:szCs w:val="20"/>
          <w:lang w:eastAsia="en-US" w:bidi="en-US"/>
        </w:rPr>
        <w:t>воспитания.</w:t>
      </w:r>
    </w:p>
    <w:p w:rsidR="00AC4007" w:rsidRPr="00AC4007" w:rsidRDefault="00AC4007" w:rsidP="00AC4007">
      <w:pPr>
        <w:widowControl w:val="0"/>
        <w:autoSpaceDE w:val="0"/>
        <w:autoSpaceDN w:val="0"/>
        <w:ind w:right="121"/>
        <w:jc w:val="both"/>
        <w:rPr>
          <w:bCs w:val="0"/>
          <w:color w:val="auto"/>
          <w:sz w:val="20"/>
          <w:szCs w:val="20"/>
          <w:lang w:eastAsia="en-US" w:bidi="en-US"/>
        </w:rPr>
      </w:pPr>
      <w:r w:rsidRPr="00AC4007">
        <w:rPr>
          <w:bCs w:val="0"/>
          <w:color w:val="auto"/>
          <w:sz w:val="20"/>
          <w:szCs w:val="20"/>
          <w:lang w:eastAsia="en-US" w:bidi="en-US"/>
        </w:rPr>
        <w:t>Управление процессом развития воспитательной работы в общеобразовательных организациях будет строиться на основе целевого планирования, включающего нормативно- правовое обеспечение, кадровое, организационное, научно-методическое и информационное сопровождение.</w:t>
      </w:r>
    </w:p>
    <w:p w:rsidR="00AC4007" w:rsidRPr="00AC4007" w:rsidRDefault="00AC4007" w:rsidP="00AC4007">
      <w:pPr>
        <w:widowControl w:val="0"/>
        <w:suppressAutoHyphens/>
        <w:jc w:val="both"/>
        <w:rPr>
          <w:rFonts w:eastAsia="DejaVu Sans"/>
          <w:bCs w:val="0"/>
          <w:color w:val="auto"/>
          <w:kern w:val="1"/>
          <w:sz w:val="20"/>
          <w:szCs w:val="20"/>
          <w:lang w:eastAsia="en-US"/>
        </w:rPr>
      </w:pPr>
      <w:r w:rsidRPr="00AC4007">
        <w:rPr>
          <w:rFonts w:eastAsia="Calibri"/>
          <w:bCs w:val="0"/>
          <w:color w:val="auto"/>
          <w:sz w:val="20"/>
          <w:szCs w:val="20"/>
          <w:lang w:eastAsia="en-US"/>
        </w:rPr>
        <w:t xml:space="preserve">В соответствии с муниципальной подпрограммой </w:t>
      </w:r>
      <w:r w:rsidRPr="00AC4007">
        <w:rPr>
          <w:rFonts w:eastAsia="DejaVu Sans"/>
          <w:bCs w:val="0"/>
          <w:color w:val="auto"/>
          <w:kern w:val="1"/>
          <w:sz w:val="20"/>
          <w:szCs w:val="20"/>
          <w:lang w:eastAsia="en-US"/>
        </w:rPr>
        <w:t xml:space="preserve">развития воспитания в системе образования Алькеевского муниципального района на 2021-2025 годы в общебразовательных организациях </w:t>
      </w:r>
      <w:r w:rsidRPr="00AC4007">
        <w:rPr>
          <w:rFonts w:eastAsia="Calibri"/>
          <w:bCs w:val="0"/>
          <w:color w:val="auto"/>
          <w:sz w:val="20"/>
          <w:szCs w:val="20"/>
          <w:lang w:eastAsia="en-US"/>
        </w:rPr>
        <w:t>будут разработаны программы воспитания и социализации обучающихся.</w:t>
      </w:r>
    </w:p>
    <w:p w:rsidR="00AC4007" w:rsidRPr="00AC4007" w:rsidRDefault="00AC4007" w:rsidP="00AC4007">
      <w:pPr>
        <w:widowControl w:val="0"/>
        <w:autoSpaceDE w:val="0"/>
        <w:autoSpaceDN w:val="0"/>
        <w:ind w:right="123" w:firstLine="708"/>
        <w:jc w:val="both"/>
        <w:rPr>
          <w:bCs w:val="0"/>
          <w:color w:val="auto"/>
          <w:sz w:val="20"/>
          <w:szCs w:val="20"/>
          <w:lang w:eastAsia="en-US" w:bidi="en-US"/>
        </w:rPr>
      </w:pPr>
      <w:r w:rsidRPr="00AC4007">
        <w:rPr>
          <w:bCs w:val="0"/>
          <w:color w:val="auto"/>
          <w:sz w:val="20"/>
          <w:szCs w:val="20"/>
          <w:lang w:eastAsia="en-US" w:bidi="en-US"/>
        </w:rPr>
        <w:lastRenderedPageBreak/>
        <w:t>Меры мотивационной, конкурсной, грантовой поддержки будут способствовать повышению статуса педагогов, занимающихся воспитательной работой, учреждений муниципальных образований, успешно реализующих программы воспитательной работы.</w:t>
      </w:r>
    </w:p>
    <w:p w:rsidR="00AC4007" w:rsidRPr="00AC4007" w:rsidRDefault="00AC4007" w:rsidP="00AC4007">
      <w:pPr>
        <w:widowControl w:val="0"/>
        <w:autoSpaceDE w:val="0"/>
        <w:autoSpaceDN w:val="0"/>
        <w:ind w:right="122" w:firstLine="708"/>
        <w:jc w:val="both"/>
        <w:rPr>
          <w:bCs w:val="0"/>
          <w:color w:val="auto"/>
          <w:sz w:val="20"/>
          <w:szCs w:val="20"/>
          <w:lang w:eastAsia="en-US" w:bidi="en-US"/>
        </w:rPr>
      </w:pPr>
      <w:r w:rsidRPr="00AC4007">
        <w:rPr>
          <w:bCs w:val="0"/>
          <w:color w:val="auto"/>
          <w:sz w:val="20"/>
          <w:szCs w:val="20"/>
          <w:lang w:eastAsia="en-US" w:bidi="en-US"/>
        </w:rPr>
        <w:t>Для достижения цели современного воспитания детей и молодежи будет внедрена сетевая организация совместной деятельности различных общественных и социальных институтов.</w:t>
      </w:r>
    </w:p>
    <w:p w:rsidR="00AC4007" w:rsidRPr="00AC4007" w:rsidRDefault="00AC4007" w:rsidP="00AC4007">
      <w:pPr>
        <w:widowControl w:val="0"/>
        <w:autoSpaceDE w:val="0"/>
        <w:autoSpaceDN w:val="0"/>
        <w:ind w:right="176" w:firstLine="708"/>
        <w:jc w:val="both"/>
        <w:rPr>
          <w:bCs w:val="0"/>
          <w:color w:val="auto"/>
          <w:sz w:val="20"/>
          <w:szCs w:val="20"/>
          <w:lang w:eastAsia="en-US" w:bidi="en-US"/>
        </w:rPr>
      </w:pPr>
      <w:r w:rsidRPr="00AC4007">
        <w:rPr>
          <w:bCs w:val="0"/>
          <w:color w:val="auto"/>
          <w:sz w:val="20"/>
          <w:szCs w:val="20"/>
          <w:lang w:eastAsia="en-US" w:bidi="en-US"/>
        </w:rPr>
        <w:t>Организация и проведение мониторинга эффективности воспитательной работы позволит вносить в Подпрограмму своевременные коррективы.</w:t>
      </w:r>
    </w:p>
    <w:p w:rsidR="00AC4007" w:rsidRPr="00AC4007" w:rsidRDefault="00AC4007" w:rsidP="00AC4007">
      <w:pPr>
        <w:rPr>
          <w:b/>
          <w:color w:val="auto"/>
          <w:sz w:val="20"/>
          <w:szCs w:val="20"/>
          <w:lang w:eastAsia="en-US" w:bidi="en-US"/>
        </w:rPr>
      </w:pPr>
      <w:r w:rsidRPr="00AC4007">
        <w:rPr>
          <w:b/>
          <w:bCs w:val="0"/>
          <w:color w:val="auto"/>
          <w:sz w:val="20"/>
          <w:szCs w:val="20"/>
          <w:lang w:eastAsia="en-US" w:bidi="en-US"/>
        </w:rPr>
        <w:t>Перечень основных мероприятий по</w:t>
      </w:r>
      <w:r w:rsidRPr="00AC4007">
        <w:rPr>
          <w:b/>
          <w:bCs w:val="0"/>
          <w:color w:val="auto"/>
          <w:spacing w:val="-4"/>
          <w:sz w:val="20"/>
          <w:szCs w:val="20"/>
          <w:lang w:eastAsia="en-US" w:bidi="en-US"/>
        </w:rPr>
        <w:t xml:space="preserve"> </w:t>
      </w:r>
      <w:r w:rsidRPr="00AC4007">
        <w:rPr>
          <w:b/>
          <w:bCs w:val="0"/>
          <w:color w:val="auto"/>
          <w:sz w:val="20"/>
          <w:szCs w:val="20"/>
          <w:lang w:eastAsia="en-US" w:bidi="en-US"/>
        </w:rPr>
        <w:t>направлению</w:t>
      </w:r>
      <w:r w:rsidRPr="00AC4007">
        <w:rPr>
          <w:b/>
          <w:color w:val="auto"/>
          <w:sz w:val="20"/>
          <w:szCs w:val="20"/>
          <w:lang w:eastAsia="en-US" w:bidi="en-US"/>
        </w:rPr>
        <w:t>«Организационно-управленческие меры»</w:t>
      </w:r>
    </w:p>
    <w:p w:rsidR="00AC4007" w:rsidRPr="00AC4007" w:rsidRDefault="00AC4007" w:rsidP="00AC4007">
      <w:pPr>
        <w:widowControl w:val="0"/>
        <w:autoSpaceDE w:val="0"/>
        <w:autoSpaceDN w:val="0"/>
        <w:spacing w:before="7"/>
        <w:rPr>
          <w:b/>
          <w:bCs w:val="0"/>
          <w:color w:val="auto"/>
          <w:sz w:val="20"/>
          <w:szCs w:val="20"/>
          <w:lang w:eastAsia="en-US" w:bidi="en-US"/>
        </w:rPr>
      </w:pPr>
    </w:p>
    <w:tbl>
      <w:tblPr>
        <w:tblW w:w="1058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4331"/>
        <w:gridCol w:w="857"/>
        <w:gridCol w:w="2882"/>
        <w:gridCol w:w="2111"/>
      </w:tblGrid>
      <w:tr w:rsidR="00AC4007" w:rsidRPr="00AC4007" w:rsidTr="00AC68C8">
        <w:trPr>
          <w:trHeight w:val="439"/>
        </w:trPr>
        <w:tc>
          <w:tcPr>
            <w:tcW w:w="399" w:type="dxa"/>
            <w:shd w:val="clear" w:color="auto" w:fill="auto"/>
          </w:tcPr>
          <w:p w:rsidR="00AC4007" w:rsidRPr="00AC4007" w:rsidRDefault="00AC4007" w:rsidP="00AC4007">
            <w:pPr>
              <w:widowControl w:val="0"/>
              <w:autoSpaceDE w:val="0"/>
              <w:autoSpaceDN w:val="0"/>
              <w:ind w:left="-392" w:firstLine="392"/>
              <w:jc w:val="center"/>
              <w:rPr>
                <w:rFonts w:eastAsia="Calibri"/>
                <w:b/>
                <w:bCs w:val="0"/>
                <w:color w:val="auto"/>
                <w:w w:val="99"/>
                <w:sz w:val="20"/>
                <w:szCs w:val="20"/>
                <w:lang w:val="en-US" w:eastAsia="en-US" w:bidi="en-US"/>
              </w:rPr>
            </w:pPr>
            <w:r w:rsidRPr="00AC4007">
              <w:rPr>
                <w:rFonts w:eastAsia="Calibri"/>
                <w:b/>
                <w:bCs w:val="0"/>
                <w:color w:val="auto"/>
                <w:sz w:val="20"/>
                <w:szCs w:val="20"/>
                <w:lang w:val="en-US" w:eastAsia="en-US" w:bidi="en-US"/>
              </w:rPr>
              <w:t>№ п/п</w:t>
            </w:r>
          </w:p>
        </w:tc>
        <w:tc>
          <w:tcPr>
            <w:tcW w:w="4331" w:type="dxa"/>
            <w:shd w:val="clear" w:color="auto" w:fill="auto"/>
          </w:tcPr>
          <w:p w:rsidR="00AC4007" w:rsidRPr="00AC4007" w:rsidRDefault="00AC4007" w:rsidP="00AC4007">
            <w:pPr>
              <w:widowControl w:val="0"/>
              <w:autoSpaceDE w:val="0"/>
              <w:autoSpaceDN w:val="0"/>
              <w:jc w:val="center"/>
              <w:rPr>
                <w:rFonts w:eastAsia="Calibri"/>
                <w:b/>
                <w:bCs w:val="0"/>
                <w:color w:val="auto"/>
                <w:w w:val="99"/>
                <w:sz w:val="20"/>
                <w:szCs w:val="20"/>
                <w:lang w:val="en-US" w:eastAsia="en-US" w:bidi="en-US"/>
              </w:rPr>
            </w:pPr>
            <w:r w:rsidRPr="00AC4007">
              <w:rPr>
                <w:rFonts w:eastAsia="Calibri"/>
                <w:b/>
                <w:bCs w:val="0"/>
                <w:color w:val="auto"/>
                <w:sz w:val="20"/>
                <w:szCs w:val="20"/>
                <w:lang w:val="en-US" w:eastAsia="en-US" w:bidi="en-US"/>
              </w:rPr>
              <w:t>Мероприятие</w:t>
            </w:r>
          </w:p>
        </w:tc>
        <w:tc>
          <w:tcPr>
            <w:tcW w:w="857" w:type="dxa"/>
            <w:shd w:val="clear" w:color="auto" w:fill="auto"/>
          </w:tcPr>
          <w:p w:rsidR="00AC4007" w:rsidRPr="00AC4007" w:rsidRDefault="00AC4007" w:rsidP="00AC4007">
            <w:pPr>
              <w:widowControl w:val="0"/>
              <w:autoSpaceDE w:val="0"/>
              <w:autoSpaceDN w:val="0"/>
              <w:jc w:val="center"/>
              <w:rPr>
                <w:rFonts w:eastAsia="Calibri"/>
                <w:b/>
                <w:bCs w:val="0"/>
                <w:color w:val="auto"/>
                <w:w w:val="99"/>
                <w:sz w:val="20"/>
                <w:szCs w:val="20"/>
                <w:lang w:val="en-US" w:eastAsia="en-US" w:bidi="en-US"/>
              </w:rPr>
            </w:pPr>
            <w:r w:rsidRPr="00AC4007">
              <w:rPr>
                <w:rFonts w:eastAsia="Calibri"/>
                <w:b/>
                <w:bCs w:val="0"/>
                <w:color w:val="auto"/>
                <w:sz w:val="20"/>
                <w:szCs w:val="20"/>
                <w:lang w:val="en-US" w:eastAsia="en-US" w:bidi="en-US"/>
              </w:rPr>
              <w:t>Срок реализ ации</w:t>
            </w:r>
          </w:p>
        </w:tc>
        <w:tc>
          <w:tcPr>
            <w:tcW w:w="2882" w:type="dxa"/>
            <w:shd w:val="clear" w:color="auto" w:fill="auto"/>
          </w:tcPr>
          <w:p w:rsidR="00AC4007" w:rsidRPr="00AC4007" w:rsidRDefault="00AC4007" w:rsidP="00AC4007">
            <w:pPr>
              <w:widowControl w:val="0"/>
              <w:autoSpaceDE w:val="0"/>
              <w:autoSpaceDN w:val="0"/>
              <w:jc w:val="center"/>
              <w:rPr>
                <w:rFonts w:eastAsia="Calibri"/>
                <w:b/>
                <w:bCs w:val="0"/>
                <w:color w:val="auto"/>
                <w:w w:val="99"/>
                <w:sz w:val="20"/>
                <w:szCs w:val="20"/>
                <w:lang w:val="en-US" w:eastAsia="en-US" w:bidi="en-US"/>
              </w:rPr>
            </w:pPr>
            <w:r w:rsidRPr="00AC4007">
              <w:rPr>
                <w:rFonts w:eastAsia="Calibri"/>
                <w:b/>
                <w:bCs w:val="0"/>
                <w:color w:val="auto"/>
                <w:sz w:val="20"/>
                <w:szCs w:val="20"/>
                <w:lang w:val="en-US" w:eastAsia="en-US" w:bidi="en-US"/>
              </w:rPr>
              <w:t>Исполнитель</w:t>
            </w:r>
          </w:p>
        </w:tc>
        <w:tc>
          <w:tcPr>
            <w:tcW w:w="2111" w:type="dxa"/>
            <w:shd w:val="clear" w:color="auto" w:fill="auto"/>
          </w:tcPr>
          <w:p w:rsidR="00AC4007" w:rsidRPr="00AC4007" w:rsidRDefault="00AC4007" w:rsidP="00AC4007">
            <w:pPr>
              <w:widowControl w:val="0"/>
              <w:autoSpaceDE w:val="0"/>
              <w:autoSpaceDN w:val="0"/>
              <w:ind w:right="245"/>
              <w:jc w:val="center"/>
              <w:rPr>
                <w:rFonts w:eastAsia="Calibri"/>
                <w:b/>
                <w:bCs w:val="0"/>
                <w:color w:val="auto"/>
                <w:w w:val="99"/>
                <w:sz w:val="20"/>
                <w:szCs w:val="20"/>
                <w:lang w:val="en-US" w:eastAsia="en-US" w:bidi="en-US"/>
              </w:rPr>
            </w:pPr>
            <w:r w:rsidRPr="00AC4007">
              <w:rPr>
                <w:rFonts w:eastAsia="Calibri"/>
                <w:b/>
                <w:bCs w:val="0"/>
                <w:color w:val="auto"/>
                <w:sz w:val="20"/>
                <w:szCs w:val="20"/>
                <w:lang w:val="en-US" w:eastAsia="en-US" w:bidi="en-US"/>
              </w:rPr>
              <w:t>Ожидаемый результат</w:t>
            </w:r>
          </w:p>
        </w:tc>
      </w:tr>
      <w:tr w:rsidR="00AC4007" w:rsidRPr="00AC4007" w:rsidTr="00AC68C8">
        <w:trPr>
          <w:trHeight w:val="270"/>
        </w:trPr>
        <w:tc>
          <w:tcPr>
            <w:tcW w:w="399" w:type="dxa"/>
            <w:vMerge w:val="restart"/>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r w:rsidRPr="00AC4007">
              <w:rPr>
                <w:rFonts w:eastAsia="Calibri"/>
                <w:bCs w:val="0"/>
                <w:color w:val="auto"/>
                <w:sz w:val="20"/>
                <w:szCs w:val="20"/>
                <w:lang w:val="en-US" w:eastAsia="en-US" w:bidi="en-US"/>
              </w:rPr>
              <w:t>1.</w:t>
            </w:r>
          </w:p>
        </w:tc>
        <w:tc>
          <w:tcPr>
            <w:tcW w:w="4331" w:type="dxa"/>
            <w:vMerge w:val="restart"/>
            <w:shd w:val="clear" w:color="auto" w:fill="auto"/>
          </w:tcPr>
          <w:p w:rsidR="00AC4007" w:rsidRPr="00AC4007" w:rsidRDefault="00AC4007" w:rsidP="00AC68C8">
            <w:pPr>
              <w:widowControl w:val="0"/>
              <w:tabs>
                <w:tab w:val="left" w:pos="1733"/>
                <w:tab w:val="left" w:pos="3861"/>
              </w:tabs>
              <w:autoSpaceDE w:val="0"/>
              <w:autoSpaceDN w:val="0"/>
              <w:spacing w:before="100" w:beforeAutospacing="1" w:after="100" w:afterAutospacing="1"/>
              <w:ind w:right="-340"/>
              <w:rPr>
                <w:rFonts w:eastAsia="Calibri"/>
                <w:bCs w:val="0"/>
                <w:color w:val="auto"/>
                <w:sz w:val="20"/>
                <w:szCs w:val="20"/>
                <w:lang w:eastAsia="en-US" w:bidi="en-US"/>
              </w:rPr>
            </w:pPr>
            <w:r w:rsidRPr="00AC4007">
              <w:rPr>
                <w:rFonts w:eastAsia="Calibri"/>
                <w:bCs w:val="0"/>
                <w:color w:val="auto"/>
                <w:sz w:val="20"/>
                <w:szCs w:val="20"/>
                <w:lang w:eastAsia="en-US" w:bidi="en-US"/>
              </w:rPr>
              <w:t xml:space="preserve">Обучение специалистов </w:t>
            </w:r>
            <w:r w:rsidRPr="00AC4007">
              <w:rPr>
                <w:rFonts w:eastAsia="Calibri"/>
                <w:bCs w:val="0"/>
                <w:color w:val="auto"/>
                <w:spacing w:val="-2"/>
                <w:sz w:val="20"/>
                <w:szCs w:val="20"/>
                <w:lang w:eastAsia="en-US" w:bidi="en-US"/>
              </w:rPr>
              <w:t>по</w:t>
            </w:r>
            <w:r w:rsidRPr="00AC4007">
              <w:rPr>
                <w:rFonts w:eastAsia="Calibri"/>
                <w:bCs w:val="0"/>
                <w:color w:val="auto"/>
                <w:sz w:val="20"/>
                <w:szCs w:val="20"/>
                <w:lang w:eastAsia="en-US" w:bidi="en-US"/>
              </w:rPr>
              <w:t xml:space="preserve"> воспитательной работе и </w:t>
            </w:r>
            <w:r w:rsidRPr="00AC4007">
              <w:rPr>
                <w:rFonts w:eastAsia="Calibri"/>
                <w:bCs w:val="0"/>
                <w:color w:val="auto"/>
                <w:spacing w:val="-1"/>
                <w:sz w:val="20"/>
                <w:szCs w:val="20"/>
                <w:lang w:eastAsia="en-US" w:bidi="en-US"/>
              </w:rPr>
              <w:t>классных</w:t>
            </w:r>
            <w:r w:rsidRPr="00AC4007">
              <w:rPr>
                <w:rFonts w:eastAsia="Calibri"/>
                <w:bCs w:val="0"/>
                <w:color w:val="auto"/>
                <w:sz w:val="20"/>
                <w:szCs w:val="20"/>
                <w:lang w:eastAsia="en-US" w:bidi="en-US"/>
              </w:rPr>
              <w:t xml:space="preserve">руководителей </w:t>
            </w:r>
          </w:p>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eastAsia="en-US" w:bidi="en-US"/>
              </w:rPr>
            </w:pPr>
          </w:p>
        </w:tc>
        <w:tc>
          <w:tcPr>
            <w:tcW w:w="857" w:type="dxa"/>
            <w:tcBorders>
              <w:bottom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jc w:val="center"/>
              <w:rPr>
                <w:rFonts w:eastAsia="Calibri"/>
                <w:bCs w:val="0"/>
                <w:color w:val="auto"/>
                <w:sz w:val="20"/>
                <w:szCs w:val="20"/>
                <w:lang w:val="en-US" w:eastAsia="en-US" w:bidi="en-US"/>
              </w:rPr>
            </w:pPr>
            <w:r w:rsidRPr="00AC4007">
              <w:rPr>
                <w:rFonts w:eastAsia="Calibri"/>
                <w:bCs w:val="0"/>
                <w:color w:val="auto"/>
                <w:sz w:val="20"/>
                <w:szCs w:val="20"/>
                <w:lang w:val="en-US" w:eastAsia="en-US" w:bidi="en-US"/>
              </w:rPr>
              <w:t>20</w:t>
            </w:r>
            <w:r w:rsidRPr="00AC4007">
              <w:rPr>
                <w:rFonts w:eastAsia="Calibri"/>
                <w:bCs w:val="0"/>
                <w:color w:val="auto"/>
                <w:sz w:val="20"/>
                <w:szCs w:val="20"/>
                <w:lang w:eastAsia="en-US" w:bidi="en-US"/>
              </w:rPr>
              <w:t>21</w:t>
            </w:r>
            <w:r w:rsidRPr="00AC4007">
              <w:rPr>
                <w:rFonts w:eastAsia="Calibri"/>
                <w:bCs w:val="0"/>
                <w:color w:val="auto"/>
                <w:sz w:val="20"/>
                <w:szCs w:val="20"/>
                <w:lang w:val="en-US" w:eastAsia="en-US" w:bidi="en-US"/>
              </w:rPr>
              <w:t>-</w:t>
            </w:r>
          </w:p>
        </w:tc>
        <w:tc>
          <w:tcPr>
            <w:tcW w:w="2882" w:type="dxa"/>
            <w:vMerge w:val="restart"/>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eastAsia="en-US" w:bidi="en-US"/>
              </w:rPr>
            </w:pPr>
            <w:r w:rsidRPr="00AC4007">
              <w:rPr>
                <w:rFonts w:eastAsia="Calibri"/>
                <w:bCs w:val="0"/>
                <w:color w:val="auto"/>
                <w:sz w:val="20"/>
                <w:szCs w:val="20"/>
              </w:rPr>
              <w:t>МКУ «Управление образованием Алькеевского муниципального района РТ»</w:t>
            </w:r>
          </w:p>
        </w:tc>
        <w:tc>
          <w:tcPr>
            <w:tcW w:w="2111" w:type="dxa"/>
            <w:tcBorders>
              <w:bottom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r w:rsidRPr="00AC4007">
              <w:rPr>
                <w:rFonts w:eastAsia="Calibri"/>
                <w:bCs w:val="0"/>
                <w:color w:val="auto"/>
                <w:sz w:val="20"/>
                <w:szCs w:val="20"/>
                <w:lang w:val="en-US" w:eastAsia="en-US" w:bidi="en-US"/>
              </w:rPr>
              <w:t>Повышение</w:t>
            </w:r>
          </w:p>
        </w:tc>
      </w:tr>
      <w:tr w:rsidR="00AC4007" w:rsidRPr="00AC4007" w:rsidTr="00AC68C8">
        <w:trPr>
          <w:trHeight w:val="273"/>
        </w:trPr>
        <w:tc>
          <w:tcPr>
            <w:tcW w:w="399" w:type="dxa"/>
            <w:vMerge/>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4331" w:type="dxa"/>
            <w:vMerge/>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857" w:type="dxa"/>
            <w:tcBorders>
              <w:top w:val="nil"/>
              <w:bottom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jc w:val="center"/>
              <w:rPr>
                <w:rFonts w:eastAsia="Calibri"/>
                <w:bCs w:val="0"/>
                <w:color w:val="auto"/>
                <w:sz w:val="20"/>
                <w:szCs w:val="20"/>
                <w:lang w:eastAsia="en-US" w:bidi="en-US"/>
              </w:rPr>
            </w:pPr>
            <w:r w:rsidRPr="00AC4007">
              <w:rPr>
                <w:rFonts w:eastAsia="Calibri"/>
                <w:bCs w:val="0"/>
                <w:color w:val="auto"/>
                <w:sz w:val="20"/>
                <w:szCs w:val="20"/>
                <w:lang w:val="en-US" w:eastAsia="en-US" w:bidi="en-US"/>
              </w:rPr>
              <w:t>202</w:t>
            </w:r>
            <w:r w:rsidRPr="00AC4007">
              <w:rPr>
                <w:rFonts w:eastAsia="Calibri"/>
                <w:bCs w:val="0"/>
                <w:color w:val="auto"/>
                <w:sz w:val="20"/>
                <w:szCs w:val="20"/>
                <w:lang w:eastAsia="en-US" w:bidi="en-US"/>
              </w:rPr>
              <w:t>5</w:t>
            </w:r>
          </w:p>
        </w:tc>
        <w:tc>
          <w:tcPr>
            <w:tcW w:w="2882" w:type="dxa"/>
            <w:vMerge/>
            <w:shd w:val="clear" w:color="auto" w:fill="auto"/>
          </w:tcPr>
          <w:p w:rsidR="00AC4007" w:rsidRPr="00AC4007" w:rsidRDefault="00AC4007" w:rsidP="00AC68C8">
            <w:pPr>
              <w:widowControl w:val="0"/>
              <w:autoSpaceDE w:val="0"/>
              <w:autoSpaceDN w:val="0"/>
              <w:spacing w:before="100" w:beforeAutospacing="1" w:after="100" w:afterAutospacing="1"/>
              <w:ind w:right="-340"/>
              <w:jc w:val="center"/>
              <w:rPr>
                <w:rFonts w:eastAsia="Calibri"/>
                <w:bCs w:val="0"/>
                <w:color w:val="auto"/>
                <w:sz w:val="20"/>
                <w:szCs w:val="20"/>
                <w:lang w:val="en-US" w:eastAsia="en-US" w:bidi="en-US"/>
              </w:rPr>
            </w:pPr>
          </w:p>
        </w:tc>
        <w:tc>
          <w:tcPr>
            <w:tcW w:w="2111" w:type="dxa"/>
            <w:tcBorders>
              <w:top w:val="nil"/>
              <w:bottom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r w:rsidRPr="00AC4007">
              <w:rPr>
                <w:rFonts w:eastAsia="Calibri"/>
                <w:bCs w:val="0"/>
                <w:color w:val="auto"/>
                <w:sz w:val="20"/>
                <w:szCs w:val="20"/>
                <w:lang w:val="en-US" w:eastAsia="en-US" w:bidi="en-US"/>
              </w:rPr>
              <w:t>квалификации</w:t>
            </w:r>
          </w:p>
        </w:tc>
      </w:tr>
      <w:tr w:rsidR="00AC4007" w:rsidRPr="00AC4007" w:rsidTr="00AC68C8">
        <w:trPr>
          <w:trHeight w:val="273"/>
        </w:trPr>
        <w:tc>
          <w:tcPr>
            <w:tcW w:w="399" w:type="dxa"/>
            <w:vMerge/>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4331" w:type="dxa"/>
            <w:vMerge/>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857" w:type="dxa"/>
            <w:tcBorders>
              <w:top w:val="nil"/>
              <w:bottom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jc w:val="center"/>
              <w:rPr>
                <w:rFonts w:eastAsia="Calibri"/>
                <w:bCs w:val="0"/>
                <w:color w:val="auto"/>
                <w:sz w:val="20"/>
                <w:szCs w:val="20"/>
                <w:lang w:val="en-US" w:eastAsia="en-US" w:bidi="en-US"/>
              </w:rPr>
            </w:pPr>
            <w:r w:rsidRPr="00AC4007">
              <w:rPr>
                <w:rFonts w:eastAsia="Calibri"/>
                <w:bCs w:val="0"/>
                <w:color w:val="auto"/>
                <w:sz w:val="20"/>
                <w:szCs w:val="20"/>
                <w:lang w:val="en-US" w:eastAsia="en-US" w:bidi="en-US"/>
              </w:rPr>
              <w:t>годы</w:t>
            </w:r>
          </w:p>
        </w:tc>
        <w:tc>
          <w:tcPr>
            <w:tcW w:w="2882" w:type="dxa"/>
            <w:vMerge/>
            <w:shd w:val="clear" w:color="auto" w:fill="auto"/>
          </w:tcPr>
          <w:p w:rsidR="00AC4007" w:rsidRPr="00AC4007" w:rsidRDefault="00AC4007" w:rsidP="00AC68C8">
            <w:pPr>
              <w:widowControl w:val="0"/>
              <w:autoSpaceDE w:val="0"/>
              <w:autoSpaceDN w:val="0"/>
              <w:spacing w:before="100" w:beforeAutospacing="1" w:after="100" w:afterAutospacing="1"/>
              <w:ind w:right="-340"/>
              <w:jc w:val="center"/>
              <w:rPr>
                <w:rFonts w:eastAsia="Calibri"/>
                <w:bCs w:val="0"/>
                <w:color w:val="auto"/>
                <w:sz w:val="20"/>
                <w:szCs w:val="20"/>
                <w:lang w:val="en-US" w:eastAsia="en-US" w:bidi="en-US"/>
              </w:rPr>
            </w:pPr>
          </w:p>
        </w:tc>
        <w:tc>
          <w:tcPr>
            <w:tcW w:w="2111" w:type="dxa"/>
            <w:tcBorders>
              <w:top w:val="nil"/>
              <w:bottom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r w:rsidRPr="00AC4007">
              <w:rPr>
                <w:rFonts w:eastAsia="Calibri"/>
                <w:bCs w:val="0"/>
                <w:color w:val="auto"/>
                <w:sz w:val="20"/>
                <w:szCs w:val="20"/>
                <w:lang w:val="en-US" w:eastAsia="en-US" w:bidi="en-US"/>
              </w:rPr>
              <w:t>педагогов</w:t>
            </w:r>
          </w:p>
        </w:tc>
      </w:tr>
      <w:tr w:rsidR="00AC4007" w:rsidRPr="00AC4007" w:rsidTr="00AC68C8">
        <w:trPr>
          <w:trHeight w:val="159"/>
        </w:trPr>
        <w:tc>
          <w:tcPr>
            <w:tcW w:w="399" w:type="dxa"/>
            <w:vMerge/>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4331" w:type="dxa"/>
            <w:vMerge/>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857" w:type="dxa"/>
            <w:tcBorders>
              <w:top w:val="nil"/>
              <w:bottom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2882" w:type="dxa"/>
            <w:vMerge/>
            <w:shd w:val="clear" w:color="auto" w:fill="auto"/>
          </w:tcPr>
          <w:p w:rsidR="00AC4007" w:rsidRPr="00AC4007" w:rsidRDefault="00AC4007" w:rsidP="00AC68C8">
            <w:pPr>
              <w:widowControl w:val="0"/>
              <w:autoSpaceDE w:val="0"/>
              <w:autoSpaceDN w:val="0"/>
              <w:spacing w:before="100" w:beforeAutospacing="1" w:after="100" w:afterAutospacing="1"/>
              <w:ind w:right="-340"/>
              <w:jc w:val="center"/>
              <w:rPr>
                <w:rFonts w:eastAsia="Calibri"/>
                <w:bCs w:val="0"/>
                <w:color w:val="auto"/>
                <w:sz w:val="20"/>
                <w:szCs w:val="20"/>
                <w:lang w:val="en-US" w:eastAsia="en-US" w:bidi="en-US"/>
              </w:rPr>
            </w:pPr>
          </w:p>
        </w:tc>
        <w:tc>
          <w:tcPr>
            <w:tcW w:w="2111" w:type="dxa"/>
            <w:tcBorders>
              <w:top w:val="nil"/>
              <w:bottom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r>
      <w:tr w:rsidR="00AC4007" w:rsidRPr="00AC4007" w:rsidTr="00AC68C8">
        <w:trPr>
          <w:trHeight w:val="273"/>
        </w:trPr>
        <w:tc>
          <w:tcPr>
            <w:tcW w:w="399" w:type="dxa"/>
            <w:vMerge/>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4331" w:type="dxa"/>
            <w:vMerge/>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857" w:type="dxa"/>
            <w:tcBorders>
              <w:top w:val="nil"/>
              <w:bottom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2882" w:type="dxa"/>
            <w:vMerge/>
            <w:tcBorders>
              <w:bottom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jc w:val="center"/>
              <w:rPr>
                <w:rFonts w:eastAsia="Calibri"/>
                <w:bCs w:val="0"/>
                <w:color w:val="auto"/>
                <w:sz w:val="20"/>
                <w:szCs w:val="20"/>
                <w:lang w:val="en-US" w:eastAsia="en-US" w:bidi="en-US"/>
              </w:rPr>
            </w:pPr>
          </w:p>
        </w:tc>
        <w:tc>
          <w:tcPr>
            <w:tcW w:w="2111" w:type="dxa"/>
            <w:tcBorders>
              <w:top w:val="nil"/>
              <w:bottom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r>
      <w:tr w:rsidR="00AC4007" w:rsidRPr="00AC4007" w:rsidTr="00AC68C8">
        <w:trPr>
          <w:trHeight w:val="273"/>
        </w:trPr>
        <w:tc>
          <w:tcPr>
            <w:tcW w:w="399" w:type="dxa"/>
            <w:vMerge/>
            <w:tcBorders>
              <w:bottom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4331" w:type="dxa"/>
            <w:vMerge/>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857" w:type="dxa"/>
            <w:tcBorders>
              <w:top w:val="nil"/>
              <w:bottom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2882" w:type="dxa"/>
            <w:tcBorders>
              <w:top w:val="nil"/>
              <w:bottom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jc w:val="center"/>
              <w:rPr>
                <w:rFonts w:eastAsia="Calibri"/>
                <w:bCs w:val="0"/>
                <w:color w:val="auto"/>
                <w:sz w:val="20"/>
                <w:szCs w:val="20"/>
                <w:lang w:val="en-US" w:eastAsia="en-US" w:bidi="en-US"/>
              </w:rPr>
            </w:pPr>
          </w:p>
        </w:tc>
        <w:tc>
          <w:tcPr>
            <w:tcW w:w="2111" w:type="dxa"/>
            <w:tcBorders>
              <w:top w:val="nil"/>
              <w:bottom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r>
      <w:tr w:rsidR="00AC4007" w:rsidRPr="00AC4007" w:rsidTr="00AC68C8">
        <w:trPr>
          <w:trHeight w:val="69"/>
        </w:trPr>
        <w:tc>
          <w:tcPr>
            <w:tcW w:w="399" w:type="dxa"/>
            <w:tcBorders>
              <w:top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4331" w:type="dxa"/>
            <w:vMerge/>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857" w:type="dxa"/>
            <w:tcBorders>
              <w:top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2882" w:type="dxa"/>
            <w:tcBorders>
              <w:top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c>
          <w:tcPr>
            <w:tcW w:w="2111" w:type="dxa"/>
            <w:tcBorders>
              <w:top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p>
        </w:tc>
      </w:tr>
      <w:tr w:rsidR="00AC4007" w:rsidRPr="00AC4007" w:rsidTr="00AC68C8">
        <w:trPr>
          <w:trHeight w:val="270"/>
        </w:trPr>
        <w:tc>
          <w:tcPr>
            <w:tcW w:w="399" w:type="dxa"/>
            <w:vMerge w:val="restart"/>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val="en-US" w:eastAsia="en-US" w:bidi="en-US"/>
              </w:rPr>
            </w:pPr>
            <w:r w:rsidRPr="00AC4007">
              <w:rPr>
                <w:rFonts w:eastAsia="Calibri"/>
                <w:bCs w:val="0"/>
                <w:color w:val="auto"/>
                <w:sz w:val="20"/>
                <w:szCs w:val="20"/>
                <w:lang w:val="en-US" w:eastAsia="en-US" w:bidi="en-US"/>
              </w:rPr>
              <w:t>2.</w:t>
            </w:r>
          </w:p>
        </w:tc>
        <w:tc>
          <w:tcPr>
            <w:tcW w:w="4331" w:type="dxa"/>
            <w:vMerge w:val="restart"/>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eastAsia="en-US" w:bidi="en-US"/>
              </w:rPr>
            </w:pPr>
            <w:r w:rsidRPr="00AC4007">
              <w:rPr>
                <w:rFonts w:eastAsia="Calibri"/>
                <w:bCs w:val="0"/>
                <w:color w:val="auto"/>
                <w:sz w:val="20"/>
                <w:szCs w:val="20"/>
                <w:lang w:eastAsia="en-US" w:bidi="en-US"/>
              </w:rPr>
              <w:t xml:space="preserve">Ежегодно разработка и утверждение планов по основным направлениям воспитательной работы </w:t>
            </w:r>
          </w:p>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eastAsia="en-US" w:bidi="en-US"/>
              </w:rPr>
            </w:pPr>
          </w:p>
        </w:tc>
        <w:tc>
          <w:tcPr>
            <w:tcW w:w="857" w:type="dxa"/>
            <w:tcBorders>
              <w:bottom w:val="nil"/>
            </w:tcBorders>
            <w:shd w:val="clear" w:color="auto" w:fill="auto"/>
          </w:tcPr>
          <w:p w:rsidR="00AC4007" w:rsidRPr="00AC4007" w:rsidRDefault="00AC4007" w:rsidP="00AC68C8">
            <w:pPr>
              <w:widowControl w:val="0"/>
              <w:autoSpaceDE w:val="0"/>
              <w:autoSpaceDN w:val="0"/>
              <w:spacing w:before="100" w:beforeAutospacing="1" w:after="100" w:afterAutospacing="1"/>
              <w:ind w:right="-340"/>
              <w:jc w:val="center"/>
              <w:rPr>
                <w:rFonts w:eastAsia="Calibri"/>
                <w:bCs w:val="0"/>
                <w:color w:val="auto"/>
                <w:sz w:val="20"/>
                <w:szCs w:val="20"/>
                <w:lang w:eastAsia="en-US" w:bidi="en-US"/>
              </w:rPr>
            </w:pPr>
            <w:r w:rsidRPr="00AC4007">
              <w:rPr>
                <w:rFonts w:eastAsia="Calibri"/>
                <w:bCs w:val="0"/>
                <w:color w:val="auto"/>
                <w:sz w:val="20"/>
                <w:szCs w:val="20"/>
                <w:lang w:val="en-US" w:eastAsia="en-US" w:bidi="en-US"/>
              </w:rPr>
              <w:t>20</w:t>
            </w:r>
            <w:r w:rsidRPr="00AC4007">
              <w:rPr>
                <w:rFonts w:eastAsia="Calibri"/>
                <w:bCs w:val="0"/>
                <w:color w:val="auto"/>
                <w:sz w:val="20"/>
                <w:szCs w:val="20"/>
                <w:lang w:eastAsia="en-US" w:bidi="en-US"/>
              </w:rPr>
              <w:t>21</w:t>
            </w:r>
          </w:p>
        </w:tc>
        <w:tc>
          <w:tcPr>
            <w:tcW w:w="2882" w:type="dxa"/>
            <w:vMerge w:val="restart"/>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eastAsia="en-US" w:bidi="en-US"/>
              </w:rPr>
            </w:pPr>
            <w:r w:rsidRPr="00AC4007">
              <w:rPr>
                <w:rFonts w:eastAsia="Calibri"/>
                <w:bCs w:val="0"/>
                <w:color w:val="auto"/>
                <w:sz w:val="20"/>
                <w:szCs w:val="20"/>
              </w:rPr>
              <w:t>МКУ «Управление образованием Алькеевского муниципального района РТ»</w:t>
            </w:r>
          </w:p>
        </w:tc>
        <w:tc>
          <w:tcPr>
            <w:tcW w:w="2111" w:type="dxa"/>
            <w:vMerge w:val="restart"/>
            <w:shd w:val="clear" w:color="auto" w:fill="auto"/>
          </w:tcPr>
          <w:p w:rsidR="00AC4007" w:rsidRPr="00AC4007" w:rsidRDefault="00AC4007" w:rsidP="00AC68C8">
            <w:pPr>
              <w:widowControl w:val="0"/>
              <w:autoSpaceDE w:val="0"/>
              <w:autoSpaceDN w:val="0"/>
              <w:spacing w:before="100" w:beforeAutospacing="1" w:after="100" w:afterAutospacing="1"/>
              <w:ind w:right="-340"/>
              <w:rPr>
                <w:rFonts w:eastAsia="Calibri"/>
                <w:bCs w:val="0"/>
                <w:color w:val="auto"/>
                <w:sz w:val="20"/>
                <w:szCs w:val="20"/>
                <w:lang w:eastAsia="en-US" w:bidi="en-US"/>
              </w:rPr>
            </w:pPr>
            <w:r w:rsidRPr="00AC4007">
              <w:rPr>
                <w:rFonts w:eastAsia="Calibri"/>
                <w:bCs w:val="0"/>
                <w:color w:val="auto"/>
                <w:sz w:val="20"/>
                <w:szCs w:val="20"/>
                <w:lang w:eastAsia="en-US" w:bidi="en-US"/>
              </w:rPr>
              <w:t>Поиск новых форм работ с детьми по направлениям ,учитывая особенность и приоритеты работы</w:t>
            </w:r>
          </w:p>
        </w:tc>
      </w:tr>
      <w:tr w:rsidR="00AC4007" w:rsidRPr="00AC4007" w:rsidTr="00AC68C8">
        <w:trPr>
          <w:trHeight w:val="1525"/>
        </w:trPr>
        <w:tc>
          <w:tcPr>
            <w:tcW w:w="399" w:type="dxa"/>
            <w:vMerge/>
            <w:tcBorders>
              <w:bottom w:val="single" w:sz="4" w:space="0" w:color="000000"/>
            </w:tcBorders>
            <w:shd w:val="clear" w:color="auto" w:fill="auto"/>
          </w:tcPr>
          <w:p w:rsidR="00AC4007" w:rsidRPr="00AC4007" w:rsidRDefault="00AC4007" w:rsidP="00AC4007">
            <w:pPr>
              <w:widowControl w:val="0"/>
              <w:autoSpaceDE w:val="0"/>
              <w:autoSpaceDN w:val="0"/>
              <w:rPr>
                <w:rFonts w:eastAsia="Calibri"/>
                <w:bCs w:val="0"/>
                <w:color w:val="auto"/>
                <w:sz w:val="20"/>
                <w:szCs w:val="20"/>
                <w:lang w:eastAsia="en-US" w:bidi="en-US"/>
              </w:rPr>
            </w:pPr>
          </w:p>
        </w:tc>
        <w:tc>
          <w:tcPr>
            <w:tcW w:w="4331" w:type="dxa"/>
            <w:vMerge/>
            <w:tcBorders>
              <w:bottom w:val="single" w:sz="4" w:space="0" w:color="000000"/>
            </w:tcBorders>
            <w:shd w:val="clear" w:color="auto" w:fill="auto"/>
          </w:tcPr>
          <w:p w:rsidR="00AC4007" w:rsidRPr="00AC4007" w:rsidRDefault="00AC4007" w:rsidP="00AC4007">
            <w:pPr>
              <w:widowControl w:val="0"/>
              <w:autoSpaceDE w:val="0"/>
              <w:autoSpaceDN w:val="0"/>
              <w:rPr>
                <w:rFonts w:eastAsia="Calibri"/>
                <w:bCs w:val="0"/>
                <w:color w:val="auto"/>
                <w:sz w:val="20"/>
                <w:szCs w:val="20"/>
                <w:lang w:eastAsia="en-US" w:bidi="en-US"/>
              </w:rPr>
            </w:pPr>
          </w:p>
        </w:tc>
        <w:tc>
          <w:tcPr>
            <w:tcW w:w="857" w:type="dxa"/>
            <w:tcBorders>
              <w:top w:val="nil"/>
              <w:bottom w:val="nil"/>
            </w:tcBorders>
            <w:shd w:val="clear" w:color="auto" w:fill="auto"/>
          </w:tcPr>
          <w:p w:rsidR="00AC4007" w:rsidRPr="00AC4007" w:rsidRDefault="00AC4007" w:rsidP="00AC4007">
            <w:pPr>
              <w:widowControl w:val="0"/>
              <w:autoSpaceDE w:val="0"/>
              <w:autoSpaceDN w:val="0"/>
              <w:ind w:right="113"/>
              <w:jc w:val="center"/>
              <w:rPr>
                <w:rFonts w:eastAsia="Calibri"/>
                <w:bCs w:val="0"/>
                <w:color w:val="auto"/>
                <w:sz w:val="20"/>
                <w:szCs w:val="20"/>
                <w:lang w:eastAsia="en-US" w:bidi="en-US"/>
              </w:rPr>
            </w:pPr>
            <w:r w:rsidRPr="00AC4007">
              <w:rPr>
                <w:rFonts w:eastAsia="Calibri"/>
                <w:bCs w:val="0"/>
                <w:color w:val="auto"/>
                <w:sz w:val="20"/>
                <w:szCs w:val="20"/>
                <w:lang w:val="en-US" w:eastAsia="en-US" w:bidi="en-US"/>
              </w:rPr>
              <w:t>202</w:t>
            </w:r>
            <w:r w:rsidRPr="00AC4007">
              <w:rPr>
                <w:rFonts w:eastAsia="Calibri"/>
                <w:bCs w:val="0"/>
                <w:color w:val="auto"/>
                <w:sz w:val="20"/>
                <w:szCs w:val="20"/>
                <w:lang w:eastAsia="en-US" w:bidi="en-US"/>
              </w:rPr>
              <w:t>5</w:t>
            </w:r>
          </w:p>
          <w:p w:rsidR="00AC4007" w:rsidRPr="00AC4007" w:rsidRDefault="00AC4007" w:rsidP="00AC4007">
            <w:pPr>
              <w:widowControl w:val="0"/>
              <w:autoSpaceDE w:val="0"/>
              <w:autoSpaceDN w:val="0"/>
              <w:ind w:right="115"/>
              <w:jc w:val="center"/>
              <w:rPr>
                <w:rFonts w:eastAsia="Calibri"/>
                <w:bCs w:val="0"/>
                <w:color w:val="auto"/>
                <w:sz w:val="20"/>
                <w:szCs w:val="20"/>
                <w:lang w:val="en-US" w:eastAsia="en-US" w:bidi="en-US"/>
              </w:rPr>
            </w:pPr>
            <w:r w:rsidRPr="00AC4007">
              <w:rPr>
                <w:rFonts w:eastAsia="Calibri"/>
                <w:bCs w:val="0"/>
                <w:color w:val="auto"/>
                <w:sz w:val="20"/>
                <w:szCs w:val="20"/>
                <w:lang w:val="en-US" w:eastAsia="en-US" w:bidi="en-US"/>
              </w:rPr>
              <w:t>годы</w:t>
            </w:r>
          </w:p>
        </w:tc>
        <w:tc>
          <w:tcPr>
            <w:tcW w:w="2882" w:type="dxa"/>
            <w:vMerge/>
            <w:tcBorders>
              <w:bottom w:val="single" w:sz="4" w:space="0" w:color="000000"/>
            </w:tcBorders>
            <w:shd w:val="clear" w:color="auto" w:fill="auto"/>
          </w:tcPr>
          <w:p w:rsidR="00AC4007" w:rsidRPr="00AC4007" w:rsidRDefault="00AC4007" w:rsidP="00AC4007">
            <w:pPr>
              <w:widowControl w:val="0"/>
              <w:autoSpaceDE w:val="0"/>
              <w:autoSpaceDN w:val="0"/>
              <w:jc w:val="center"/>
              <w:rPr>
                <w:rFonts w:eastAsia="Calibri"/>
                <w:bCs w:val="0"/>
                <w:color w:val="auto"/>
                <w:sz w:val="20"/>
                <w:szCs w:val="20"/>
                <w:lang w:val="en-US" w:eastAsia="en-US" w:bidi="en-US"/>
              </w:rPr>
            </w:pPr>
          </w:p>
        </w:tc>
        <w:tc>
          <w:tcPr>
            <w:tcW w:w="2111" w:type="dxa"/>
            <w:vMerge/>
            <w:tcBorders>
              <w:bottom w:val="single" w:sz="4" w:space="0" w:color="000000"/>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r>
      <w:tr w:rsidR="00AC4007" w:rsidRPr="00AC4007" w:rsidTr="00AC68C8">
        <w:trPr>
          <w:trHeight w:val="69"/>
        </w:trPr>
        <w:tc>
          <w:tcPr>
            <w:tcW w:w="399" w:type="dxa"/>
            <w:vMerge/>
            <w:tcBorders>
              <w:bottom w:val="single" w:sz="4" w:space="0" w:color="000000"/>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4331" w:type="dxa"/>
            <w:vMerge/>
            <w:tcBorders>
              <w:bottom w:val="single" w:sz="4" w:space="0" w:color="000000"/>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857" w:type="dxa"/>
            <w:tcBorders>
              <w:top w:val="nil"/>
              <w:bottom w:val="single" w:sz="4" w:space="0" w:color="000000"/>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2882" w:type="dxa"/>
            <w:vMerge/>
            <w:tcBorders>
              <w:bottom w:val="single" w:sz="4" w:space="0" w:color="000000"/>
            </w:tcBorders>
            <w:shd w:val="clear" w:color="auto" w:fill="auto"/>
          </w:tcPr>
          <w:p w:rsidR="00AC4007" w:rsidRPr="00AC4007" w:rsidRDefault="00AC4007" w:rsidP="00AC4007">
            <w:pPr>
              <w:widowControl w:val="0"/>
              <w:autoSpaceDE w:val="0"/>
              <w:autoSpaceDN w:val="0"/>
              <w:jc w:val="center"/>
              <w:rPr>
                <w:rFonts w:eastAsia="Calibri"/>
                <w:bCs w:val="0"/>
                <w:color w:val="auto"/>
                <w:sz w:val="20"/>
                <w:szCs w:val="20"/>
                <w:lang w:val="en-US" w:eastAsia="en-US" w:bidi="en-US"/>
              </w:rPr>
            </w:pPr>
          </w:p>
        </w:tc>
        <w:tc>
          <w:tcPr>
            <w:tcW w:w="2111" w:type="dxa"/>
            <w:vMerge/>
            <w:tcBorders>
              <w:bottom w:val="single" w:sz="4" w:space="0" w:color="000000"/>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r>
      <w:tr w:rsidR="00AC4007" w:rsidRPr="00AC4007" w:rsidTr="00AC68C8">
        <w:trPr>
          <w:trHeight w:val="268"/>
        </w:trPr>
        <w:tc>
          <w:tcPr>
            <w:tcW w:w="399" w:type="dxa"/>
            <w:vMerge w:val="restart"/>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r w:rsidRPr="00AC4007">
              <w:rPr>
                <w:rFonts w:eastAsia="Calibri"/>
                <w:bCs w:val="0"/>
                <w:color w:val="auto"/>
                <w:sz w:val="20"/>
                <w:szCs w:val="20"/>
                <w:lang w:val="en-US" w:eastAsia="en-US" w:bidi="en-US"/>
              </w:rPr>
              <w:t>4.</w:t>
            </w:r>
          </w:p>
        </w:tc>
        <w:tc>
          <w:tcPr>
            <w:tcW w:w="4331" w:type="dxa"/>
            <w:vMerge w:val="restart"/>
            <w:shd w:val="clear" w:color="auto" w:fill="auto"/>
          </w:tcPr>
          <w:p w:rsidR="00AC4007" w:rsidRPr="00AC4007" w:rsidRDefault="00AC4007" w:rsidP="00AC4007">
            <w:pPr>
              <w:widowControl w:val="0"/>
              <w:tabs>
                <w:tab w:val="left" w:pos="2792"/>
              </w:tabs>
              <w:autoSpaceDE w:val="0"/>
              <w:autoSpaceDN w:val="0"/>
              <w:rPr>
                <w:rFonts w:eastAsia="Calibri"/>
                <w:bCs w:val="0"/>
                <w:color w:val="auto"/>
                <w:sz w:val="20"/>
                <w:szCs w:val="20"/>
                <w:lang w:eastAsia="en-US" w:bidi="en-US"/>
              </w:rPr>
            </w:pPr>
            <w:r w:rsidRPr="00AC4007">
              <w:rPr>
                <w:rFonts w:eastAsia="Calibri"/>
                <w:bCs w:val="0"/>
                <w:color w:val="auto"/>
                <w:sz w:val="20"/>
                <w:szCs w:val="20"/>
                <w:lang w:eastAsia="en-US" w:bidi="en-US"/>
              </w:rPr>
              <w:t>Организация деятельности стажировочных площадок по</w:t>
            </w:r>
          </w:p>
          <w:p w:rsidR="00AC4007" w:rsidRPr="00AC4007" w:rsidRDefault="00AC4007" w:rsidP="00AC4007">
            <w:pPr>
              <w:widowControl w:val="0"/>
              <w:autoSpaceDE w:val="0"/>
              <w:autoSpaceDN w:val="0"/>
              <w:rPr>
                <w:rFonts w:eastAsia="Calibri"/>
                <w:bCs w:val="0"/>
                <w:color w:val="auto"/>
                <w:sz w:val="20"/>
                <w:szCs w:val="20"/>
                <w:lang w:eastAsia="en-US" w:bidi="en-US"/>
              </w:rPr>
            </w:pPr>
            <w:r w:rsidRPr="00AC4007">
              <w:rPr>
                <w:rFonts w:eastAsia="Calibri"/>
                <w:bCs w:val="0"/>
                <w:color w:val="auto"/>
                <w:sz w:val="20"/>
                <w:szCs w:val="20"/>
                <w:lang w:eastAsia="en-US" w:bidi="en-US"/>
              </w:rPr>
              <w:t>приоритетным направлениям.</w:t>
            </w:r>
          </w:p>
        </w:tc>
        <w:tc>
          <w:tcPr>
            <w:tcW w:w="857" w:type="dxa"/>
            <w:tcBorders>
              <w:bottom w:val="nil"/>
            </w:tcBorders>
            <w:shd w:val="clear" w:color="auto" w:fill="auto"/>
          </w:tcPr>
          <w:p w:rsidR="00AC4007" w:rsidRPr="00AC4007" w:rsidRDefault="00AC4007" w:rsidP="00AC4007">
            <w:pPr>
              <w:widowControl w:val="0"/>
              <w:autoSpaceDE w:val="0"/>
              <w:autoSpaceDN w:val="0"/>
              <w:ind w:right="115"/>
              <w:jc w:val="center"/>
              <w:rPr>
                <w:rFonts w:eastAsia="Calibri"/>
                <w:bCs w:val="0"/>
                <w:color w:val="auto"/>
                <w:sz w:val="20"/>
                <w:szCs w:val="20"/>
                <w:lang w:val="en-US" w:eastAsia="en-US" w:bidi="en-US"/>
              </w:rPr>
            </w:pPr>
            <w:r w:rsidRPr="00AC4007">
              <w:rPr>
                <w:rFonts w:eastAsia="Calibri"/>
                <w:bCs w:val="0"/>
                <w:color w:val="auto"/>
                <w:sz w:val="20"/>
                <w:szCs w:val="20"/>
                <w:lang w:val="en-US" w:eastAsia="en-US" w:bidi="en-US"/>
              </w:rPr>
              <w:t>20</w:t>
            </w:r>
            <w:r w:rsidRPr="00AC4007">
              <w:rPr>
                <w:rFonts w:eastAsia="Calibri"/>
                <w:bCs w:val="0"/>
                <w:color w:val="auto"/>
                <w:sz w:val="20"/>
                <w:szCs w:val="20"/>
                <w:lang w:eastAsia="en-US" w:bidi="en-US"/>
              </w:rPr>
              <w:t>21</w:t>
            </w:r>
            <w:r w:rsidRPr="00AC4007">
              <w:rPr>
                <w:rFonts w:eastAsia="Calibri"/>
                <w:bCs w:val="0"/>
                <w:color w:val="auto"/>
                <w:sz w:val="20"/>
                <w:szCs w:val="20"/>
                <w:lang w:val="en-US" w:eastAsia="en-US" w:bidi="en-US"/>
              </w:rPr>
              <w:t>-</w:t>
            </w:r>
          </w:p>
        </w:tc>
        <w:tc>
          <w:tcPr>
            <w:tcW w:w="2882" w:type="dxa"/>
            <w:vMerge w:val="restart"/>
            <w:shd w:val="clear" w:color="auto" w:fill="auto"/>
          </w:tcPr>
          <w:p w:rsidR="00AC4007" w:rsidRPr="00AC4007" w:rsidRDefault="00AC4007" w:rsidP="00AC4007">
            <w:pPr>
              <w:widowControl w:val="0"/>
              <w:autoSpaceDE w:val="0"/>
              <w:autoSpaceDN w:val="0"/>
              <w:rPr>
                <w:rFonts w:eastAsia="Calibri"/>
                <w:bCs w:val="0"/>
                <w:color w:val="auto"/>
                <w:sz w:val="20"/>
                <w:szCs w:val="20"/>
                <w:lang w:eastAsia="en-US" w:bidi="en-US"/>
              </w:rPr>
            </w:pPr>
            <w:r w:rsidRPr="00AC4007">
              <w:rPr>
                <w:rFonts w:eastAsia="Calibri"/>
                <w:bCs w:val="0"/>
                <w:color w:val="auto"/>
                <w:sz w:val="20"/>
                <w:szCs w:val="20"/>
              </w:rPr>
              <w:t>МКУ «Управление образованием Алькеевского муниципального района РТ»</w:t>
            </w:r>
          </w:p>
        </w:tc>
        <w:tc>
          <w:tcPr>
            <w:tcW w:w="2111" w:type="dxa"/>
            <w:tcBorders>
              <w:bottom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r w:rsidRPr="00AC4007">
              <w:rPr>
                <w:rFonts w:eastAsia="Calibri"/>
                <w:bCs w:val="0"/>
                <w:color w:val="auto"/>
                <w:sz w:val="20"/>
                <w:szCs w:val="20"/>
                <w:lang w:val="en-US" w:eastAsia="en-US" w:bidi="en-US"/>
              </w:rPr>
              <w:t>Обмен опытом</w:t>
            </w:r>
          </w:p>
        </w:tc>
      </w:tr>
      <w:tr w:rsidR="00AC4007" w:rsidRPr="00AC4007" w:rsidTr="00AC68C8">
        <w:trPr>
          <w:trHeight w:val="262"/>
        </w:trPr>
        <w:tc>
          <w:tcPr>
            <w:tcW w:w="399"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4331"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857" w:type="dxa"/>
            <w:tcBorders>
              <w:top w:val="nil"/>
              <w:bottom w:val="nil"/>
            </w:tcBorders>
            <w:shd w:val="clear" w:color="auto" w:fill="auto"/>
          </w:tcPr>
          <w:p w:rsidR="00AC4007" w:rsidRPr="00AC4007" w:rsidRDefault="00AC4007" w:rsidP="00AC4007">
            <w:pPr>
              <w:widowControl w:val="0"/>
              <w:autoSpaceDE w:val="0"/>
              <w:autoSpaceDN w:val="0"/>
              <w:ind w:right="113"/>
              <w:jc w:val="center"/>
              <w:rPr>
                <w:rFonts w:eastAsia="Calibri"/>
                <w:bCs w:val="0"/>
                <w:color w:val="auto"/>
                <w:sz w:val="20"/>
                <w:szCs w:val="20"/>
                <w:lang w:eastAsia="en-US" w:bidi="en-US"/>
              </w:rPr>
            </w:pPr>
            <w:r w:rsidRPr="00AC4007">
              <w:rPr>
                <w:rFonts w:eastAsia="Calibri"/>
                <w:bCs w:val="0"/>
                <w:color w:val="auto"/>
                <w:sz w:val="20"/>
                <w:szCs w:val="20"/>
                <w:lang w:val="en-US" w:eastAsia="en-US" w:bidi="en-US"/>
              </w:rPr>
              <w:t>202</w:t>
            </w:r>
            <w:r w:rsidRPr="00AC4007">
              <w:rPr>
                <w:rFonts w:eastAsia="Calibri"/>
                <w:bCs w:val="0"/>
                <w:color w:val="auto"/>
                <w:sz w:val="20"/>
                <w:szCs w:val="20"/>
                <w:lang w:eastAsia="en-US" w:bidi="en-US"/>
              </w:rPr>
              <w:t>5</w:t>
            </w:r>
          </w:p>
        </w:tc>
        <w:tc>
          <w:tcPr>
            <w:tcW w:w="2882" w:type="dxa"/>
            <w:vMerge/>
            <w:shd w:val="clear" w:color="auto" w:fill="auto"/>
          </w:tcPr>
          <w:p w:rsidR="00AC4007" w:rsidRPr="00AC4007" w:rsidRDefault="00AC4007" w:rsidP="00AC4007">
            <w:pPr>
              <w:widowControl w:val="0"/>
              <w:autoSpaceDE w:val="0"/>
              <w:autoSpaceDN w:val="0"/>
              <w:jc w:val="center"/>
              <w:rPr>
                <w:rFonts w:eastAsia="Calibri"/>
                <w:bCs w:val="0"/>
                <w:color w:val="auto"/>
                <w:sz w:val="20"/>
                <w:szCs w:val="20"/>
                <w:lang w:val="en-US" w:eastAsia="en-US" w:bidi="en-US"/>
              </w:rPr>
            </w:pPr>
          </w:p>
        </w:tc>
        <w:tc>
          <w:tcPr>
            <w:tcW w:w="2111" w:type="dxa"/>
            <w:tcBorders>
              <w:top w:val="nil"/>
              <w:bottom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r w:rsidRPr="00AC4007">
              <w:rPr>
                <w:rFonts w:eastAsia="Calibri"/>
                <w:bCs w:val="0"/>
                <w:color w:val="auto"/>
                <w:sz w:val="20"/>
                <w:szCs w:val="20"/>
                <w:lang w:val="en-US" w:eastAsia="en-US" w:bidi="en-US"/>
              </w:rPr>
              <w:t>по работе по</w:t>
            </w:r>
          </w:p>
        </w:tc>
      </w:tr>
      <w:tr w:rsidR="00AC4007" w:rsidRPr="00AC4007" w:rsidTr="00AC68C8">
        <w:trPr>
          <w:trHeight w:val="263"/>
        </w:trPr>
        <w:tc>
          <w:tcPr>
            <w:tcW w:w="399"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4331"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857" w:type="dxa"/>
            <w:tcBorders>
              <w:top w:val="nil"/>
              <w:bottom w:val="nil"/>
            </w:tcBorders>
            <w:shd w:val="clear" w:color="auto" w:fill="auto"/>
          </w:tcPr>
          <w:p w:rsidR="00AC4007" w:rsidRPr="00AC4007" w:rsidRDefault="00AC4007" w:rsidP="00AC4007">
            <w:pPr>
              <w:widowControl w:val="0"/>
              <w:autoSpaceDE w:val="0"/>
              <w:autoSpaceDN w:val="0"/>
              <w:ind w:right="115"/>
              <w:jc w:val="center"/>
              <w:rPr>
                <w:rFonts w:eastAsia="Calibri"/>
                <w:bCs w:val="0"/>
                <w:color w:val="auto"/>
                <w:sz w:val="20"/>
                <w:szCs w:val="20"/>
                <w:lang w:val="en-US" w:eastAsia="en-US" w:bidi="en-US"/>
              </w:rPr>
            </w:pPr>
            <w:r w:rsidRPr="00AC4007">
              <w:rPr>
                <w:rFonts w:eastAsia="Calibri"/>
                <w:bCs w:val="0"/>
                <w:color w:val="auto"/>
                <w:sz w:val="20"/>
                <w:szCs w:val="20"/>
                <w:lang w:val="en-US" w:eastAsia="en-US" w:bidi="en-US"/>
              </w:rPr>
              <w:t>годы</w:t>
            </w:r>
          </w:p>
        </w:tc>
        <w:tc>
          <w:tcPr>
            <w:tcW w:w="2882" w:type="dxa"/>
            <w:vMerge/>
            <w:shd w:val="clear" w:color="auto" w:fill="auto"/>
          </w:tcPr>
          <w:p w:rsidR="00AC4007" w:rsidRPr="00AC4007" w:rsidRDefault="00AC4007" w:rsidP="00AC4007">
            <w:pPr>
              <w:widowControl w:val="0"/>
              <w:autoSpaceDE w:val="0"/>
              <w:autoSpaceDN w:val="0"/>
              <w:jc w:val="center"/>
              <w:rPr>
                <w:rFonts w:eastAsia="Calibri"/>
                <w:bCs w:val="0"/>
                <w:color w:val="auto"/>
                <w:sz w:val="20"/>
                <w:szCs w:val="20"/>
                <w:lang w:val="en-US" w:eastAsia="en-US" w:bidi="en-US"/>
              </w:rPr>
            </w:pPr>
          </w:p>
        </w:tc>
        <w:tc>
          <w:tcPr>
            <w:tcW w:w="2111" w:type="dxa"/>
            <w:tcBorders>
              <w:top w:val="nil"/>
              <w:bottom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r w:rsidRPr="00AC4007">
              <w:rPr>
                <w:rFonts w:eastAsia="Calibri"/>
                <w:bCs w:val="0"/>
                <w:color w:val="auto"/>
                <w:sz w:val="20"/>
                <w:szCs w:val="20"/>
                <w:lang w:val="en-US" w:eastAsia="en-US" w:bidi="en-US"/>
              </w:rPr>
              <w:t>приоритетным</w:t>
            </w:r>
          </w:p>
        </w:tc>
      </w:tr>
      <w:tr w:rsidR="00AC4007" w:rsidRPr="00AC4007" w:rsidTr="00AC68C8">
        <w:trPr>
          <w:trHeight w:val="271"/>
        </w:trPr>
        <w:tc>
          <w:tcPr>
            <w:tcW w:w="399"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4331"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857" w:type="dxa"/>
            <w:tcBorders>
              <w:top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2882" w:type="dxa"/>
            <w:vMerge/>
            <w:shd w:val="clear" w:color="auto" w:fill="auto"/>
          </w:tcPr>
          <w:p w:rsidR="00AC4007" w:rsidRPr="00AC4007" w:rsidRDefault="00AC4007" w:rsidP="00AC4007">
            <w:pPr>
              <w:widowControl w:val="0"/>
              <w:autoSpaceDE w:val="0"/>
              <w:autoSpaceDN w:val="0"/>
              <w:jc w:val="center"/>
              <w:rPr>
                <w:rFonts w:eastAsia="Calibri"/>
                <w:bCs w:val="0"/>
                <w:color w:val="auto"/>
                <w:sz w:val="20"/>
                <w:szCs w:val="20"/>
                <w:lang w:val="en-US" w:eastAsia="en-US" w:bidi="en-US"/>
              </w:rPr>
            </w:pPr>
          </w:p>
        </w:tc>
        <w:tc>
          <w:tcPr>
            <w:tcW w:w="2111" w:type="dxa"/>
            <w:tcBorders>
              <w:top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r w:rsidRPr="00AC4007">
              <w:rPr>
                <w:rFonts w:eastAsia="Calibri"/>
                <w:bCs w:val="0"/>
                <w:color w:val="auto"/>
                <w:sz w:val="20"/>
                <w:szCs w:val="20"/>
                <w:lang w:val="en-US" w:eastAsia="en-US" w:bidi="en-US"/>
              </w:rPr>
              <w:t>направлениям</w:t>
            </w:r>
          </w:p>
        </w:tc>
      </w:tr>
      <w:tr w:rsidR="00AC4007" w:rsidRPr="00AC4007" w:rsidTr="00AC68C8">
        <w:trPr>
          <w:trHeight w:val="268"/>
        </w:trPr>
        <w:tc>
          <w:tcPr>
            <w:tcW w:w="399" w:type="dxa"/>
            <w:vMerge w:val="restart"/>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r w:rsidRPr="00AC4007">
              <w:rPr>
                <w:rFonts w:eastAsia="Calibri"/>
                <w:bCs w:val="0"/>
                <w:color w:val="auto"/>
                <w:sz w:val="20"/>
                <w:szCs w:val="20"/>
                <w:lang w:val="en-US" w:eastAsia="en-US" w:bidi="en-US"/>
              </w:rPr>
              <w:t>5.</w:t>
            </w:r>
          </w:p>
        </w:tc>
        <w:tc>
          <w:tcPr>
            <w:tcW w:w="4331" w:type="dxa"/>
            <w:vMerge w:val="restart"/>
            <w:shd w:val="clear" w:color="auto" w:fill="auto"/>
          </w:tcPr>
          <w:p w:rsidR="00AC4007" w:rsidRPr="00AC4007" w:rsidRDefault="00AC4007" w:rsidP="00AC4007">
            <w:pPr>
              <w:widowControl w:val="0"/>
              <w:tabs>
                <w:tab w:val="left" w:pos="1206"/>
                <w:tab w:val="left" w:pos="2281"/>
                <w:tab w:val="left" w:pos="2871"/>
              </w:tabs>
              <w:autoSpaceDE w:val="0"/>
              <w:autoSpaceDN w:val="0"/>
              <w:rPr>
                <w:rFonts w:eastAsia="Calibri"/>
                <w:bCs w:val="0"/>
                <w:color w:val="auto"/>
                <w:sz w:val="20"/>
                <w:szCs w:val="20"/>
                <w:lang w:eastAsia="en-US" w:bidi="en-US"/>
              </w:rPr>
            </w:pPr>
            <w:r w:rsidRPr="00AC4007">
              <w:rPr>
                <w:rFonts w:eastAsia="Calibri"/>
                <w:bCs w:val="0"/>
                <w:color w:val="auto"/>
                <w:sz w:val="20"/>
                <w:szCs w:val="20"/>
                <w:lang w:eastAsia="en-US" w:bidi="en-US"/>
              </w:rPr>
              <w:t>Ведение работы по организации</w:t>
            </w:r>
          </w:p>
          <w:p w:rsidR="00AC4007" w:rsidRPr="00AC4007" w:rsidRDefault="00AC4007" w:rsidP="00AC4007">
            <w:pPr>
              <w:widowControl w:val="0"/>
              <w:autoSpaceDE w:val="0"/>
              <w:autoSpaceDN w:val="0"/>
              <w:rPr>
                <w:rFonts w:eastAsia="Calibri"/>
                <w:bCs w:val="0"/>
                <w:color w:val="auto"/>
                <w:sz w:val="20"/>
                <w:szCs w:val="20"/>
                <w:lang w:eastAsia="en-US" w:bidi="en-US"/>
              </w:rPr>
            </w:pPr>
            <w:r w:rsidRPr="00AC4007">
              <w:rPr>
                <w:rFonts w:eastAsia="Calibri"/>
                <w:bCs w:val="0"/>
                <w:color w:val="auto"/>
                <w:sz w:val="20"/>
                <w:szCs w:val="20"/>
                <w:lang w:eastAsia="en-US" w:bidi="en-US"/>
              </w:rPr>
              <w:t>мониторинга состояния воспитательной</w:t>
            </w:r>
          </w:p>
          <w:p w:rsidR="00AC4007" w:rsidRPr="00AC4007" w:rsidRDefault="00AC4007" w:rsidP="00AC4007">
            <w:pPr>
              <w:widowControl w:val="0"/>
              <w:autoSpaceDE w:val="0"/>
              <w:autoSpaceDN w:val="0"/>
              <w:rPr>
                <w:rFonts w:eastAsia="Calibri"/>
                <w:bCs w:val="0"/>
                <w:color w:val="auto"/>
                <w:sz w:val="20"/>
                <w:szCs w:val="20"/>
                <w:lang w:eastAsia="en-US" w:bidi="en-US"/>
              </w:rPr>
            </w:pPr>
            <w:r w:rsidRPr="00AC4007">
              <w:rPr>
                <w:rFonts w:eastAsia="Calibri"/>
                <w:bCs w:val="0"/>
                <w:color w:val="auto"/>
                <w:sz w:val="20"/>
                <w:szCs w:val="20"/>
                <w:lang w:eastAsia="en-US" w:bidi="en-US"/>
              </w:rPr>
              <w:t>работы</w:t>
            </w:r>
          </w:p>
        </w:tc>
        <w:tc>
          <w:tcPr>
            <w:tcW w:w="857" w:type="dxa"/>
            <w:tcBorders>
              <w:bottom w:val="nil"/>
            </w:tcBorders>
            <w:shd w:val="clear" w:color="auto" w:fill="auto"/>
          </w:tcPr>
          <w:p w:rsidR="00AC4007" w:rsidRPr="00AC4007" w:rsidRDefault="00AC4007" w:rsidP="00AC4007">
            <w:pPr>
              <w:widowControl w:val="0"/>
              <w:autoSpaceDE w:val="0"/>
              <w:autoSpaceDN w:val="0"/>
              <w:ind w:right="115"/>
              <w:jc w:val="center"/>
              <w:rPr>
                <w:rFonts w:eastAsia="Calibri"/>
                <w:bCs w:val="0"/>
                <w:color w:val="auto"/>
                <w:sz w:val="20"/>
                <w:szCs w:val="20"/>
                <w:lang w:val="en-US" w:eastAsia="en-US" w:bidi="en-US"/>
              </w:rPr>
            </w:pPr>
            <w:r w:rsidRPr="00AC4007">
              <w:rPr>
                <w:rFonts w:eastAsia="Calibri"/>
                <w:bCs w:val="0"/>
                <w:color w:val="auto"/>
                <w:sz w:val="20"/>
                <w:szCs w:val="20"/>
                <w:lang w:val="en-US" w:eastAsia="en-US" w:bidi="en-US"/>
              </w:rPr>
              <w:t>20</w:t>
            </w:r>
            <w:r w:rsidRPr="00AC4007">
              <w:rPr>
                <w:rFonts w:eastAsia="Calibri"/>
                <w:bCs w:val="0"/>
                <w:color w:val="auto"/>
                <w:sz w:val="20"/>
                <w:szCs w:val="20"/>
                <w:lang w:eastAsia="en-US" w:bidi="en-US"/>
              </w:rPr>
              <w:t>21</w:t>
            </w:r>
            <w:r w:rsidRPr="00AC4007">
              <w:rPr>
                <w:rFonts w:eastAsia="Calibri"/>
                <w:bCs w:val="0"/>
                <w:color w:val="auto"/>
                <w:sz w:val="20"/>
                <w:szCs w:val="20"/>
                <w:lang w:val="en-US" w:eastAsia="en-US" w:bidi="en-US"/>
              </w:rPr>
              <w:t>-</w:t>
            </w:r>
          </w:p>
        </w:tc>
        <w:tc>
          <w:tcPr>
            <w:tcW w:w="2882" w:type="dxa"/>
            <w:vMerge w:val="restart"/>
            <w:shd w:val="clear" w:color="auto" w:fill="auto"/>
          </w:tcPr>
          <w:p w:rsidR="00AC4007" w:rsidRPr="00AC4007" w:rsidRDefault="00AC4007" w:rsidP="00AC4007">
            <w:pPr>
              <w:widowControl w:val="0"/>
              <w:autoSpaceDE w:val="0"/>
              <w:autoSpaceDN w:val="0"/>
              <w:rPr>
                <w:rFonts w:eastAsia="Calibri"/>
                <w:bCs w:val="0"/>
                <w:color w:val="auto"/>
                <w:sz w:val="20"/>
                <w:szCs w:val="20"/>
                <w:lang w:eastAsia="en-US" w:bidi="en-US"/>
              </w:rPr>
            </w:pPr>
            <w:r w:rsidRPr="00AC4007">
              <w:rPr>
                <w:rFonts w:eastAsia="Calibri"/>
                <w:bCs w:val="0"/>
                <w:color w:val="auto"/>
                <w:sz w:val="20"/>
                <w:szCs w:val="20"/>
              </w:rPr>
              <w:t>МКУ «Управление образованием Алькеевского муниципального района РТ»</w:t>
            </w:r>
          </w:p>
        </w:tc>
        <w:tc>
          <w:tcPr>
            <w:tcW w:w="2111" w:type="dxa"/>
            <w:tcBorders>
              <w:bottom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r w:rsidRPr="00AC4007">
              <w:rPr>
                <w:rFonts w:eastAsia="Calibri"/>
                <w:bCs w:val="0"/>
                <w:color w:val="auto"/>
                <w:sz w:val="20"/>
                <w:szCs w:val="20"/>
                <w:lang w:val="en-US" w:eastAsia="en-US" w:bidi="en-US"/>
              </w:rPr>
              <w:t>Повышение</w:t>
            </w:r>
          </w:p>
        </w:tc>
      </w:tr>
      <w:tr w:rsidR="00AC4007" w:rsidRPr="00AC4007" w:rsidTr="00AC68C8">
        <w:trPr>
          <w:trHeight w:val="264"/>
        </w:trPr>
        <w:tc>
          <w:tcPr>
            <w:tcW w:w="399"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4331"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857" w:type="dxa"/>
            <w:tcBorders>
              <w:top w:val="nil"/>
              <w:bottom w:val="nil"/>
            </w:tcBorders>
            <w:shd w:val="clear" w:color="auto" w:fill="auto"/>
          </w:tcPr>
          <w:p w:rsidR="00AC4007" w:rsidRPr="00AC4007" w:rsidRDefault="00AC4007" w:rsidP="00AC4007">
            <w:pPr>
              <w:widowControl w:val="0"/>
              <w:autoSpaceDE w:val="0"/>
              <w:autoSpaceDN w:val="0"/>
              <w:ind w:right="113"/>
              <w:jc w:val="center"/>
              <w:rPr>
                <w:rFonts w:eastAsia="Calibri"/>
                <w:bCs w:val="0"/>
                <w:color w:val="auto"/>
                <w:sz w:val="20"/>
                <w:szCs w:val="20"/>
                <w:lang w:eastAsia="en-US" w:bidi="en-US"/>
              </w:rPr>
            </w:pPr>
            <w:r w:rsidRPr="00AC4007">
              <w:rPr>
                <w:rFonts w:eastAsia="Calibri"/>
                <w:bCs w:val="0"/>
                <w:color w:val="auto"/>
                <w:sz w:val="20"/>
                <w:szCs w:val="20"/>
                <w:lang w:val="en-US" w:eastAsia="en-US" w:bidi="en-US"/>
              </w:rPr>
              <w:t>202</w:t>
            </w:r>
            <w:r w:rsidRPr="00AC4007">
              <w:rPr>
                <w:rFonts w:eastAsia="Calibri"/>
                <w:bCs w:val="0"/>
                <w:color w:val="auto"/>
                <w:sz w:val="20"/>
                <w:szCs w:val="20"/>
                <w:lang w:eastAsia="en-US" w:bidi="en-US"/>
              </w:rPr>
              <w:t>5</w:t>
            </w:r>
          </w:p>
        </w:tc>
        <w:tc>
          <w:tcPr>
            <w:tcW w:w="2882" w:type="dxa"/>
            <w:vMerge/>
            <w:shd w:val="clear" w:color="auto" w:fill="auto"/>
          </w:tcPr>
          <w:p w:rsidR="00AC4007" w:rsidRPr="00AC4007" w:rsidRDefault="00AC4007" w:rsidP="00AC4007">
            <w:pPr>
              <w:widowControl w:val="0"/>
              <w:autoSpaceDE w:val="0"/>
              <w:autoSpaceDN w:val="0"/>
              <w:jc w:val="center"/>
              <w:rPr>
                <w:rFonts w:eastAsia="Calibri"/>
                <w:bCs w:val="0"/>
                <w:color w:val="auto"/>
                <w:sz w:val="20"/>
                <w:szCs w:val="20"/>
                <w:lang w:val="en-US" w:eastAsia="en-US" w:bidi="en-US"/>
              </w:rPr>
            </w:pPr>
          </w:p>
        </w:tc>
        <w:tc>
          <w:tcPr>
            <w:tcW w:w="2111" w:type="dxa"/>
            <w:tcBorders>
              <w:top w:val="nil"/>
              <w:bottom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r w:rsidRPr="00AC4007">
              <w:rPr>
                <w:rFonts w:eastAsia="Calibri"/>
                <w:bCs w:val="0"/>
                <w:color w:val="auto"/>
                <w:sz w:val="20"/>
                <w:szCs w:val="20"/>
                <w:lang w:val="en-US" w:eastAsia="en-US" w:bidi="en-US"/>
              </w:rPr>
              <w:t>эффективности</w:t>
            </w:r>
          </w:p>
        </w:tc>
      </w:tr>
      <w:tr w:rsidR="00AC4007" w:rsidRPr="00AC4007" w:rsidTr="00AC68C8">
        <w:trPr>
          <w:trHeight w:val="263"/>
        </w:trPr>
        <w:tc>
          <w:tcPr>
            <w:tcW w:w="399"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4331"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857" w:type="dxa"/>
            <w:tcBorders>
              <w:top w:val="nil"/>
              <w:bottom w:val="nil"/>
            </w:tcBorders>
            <w:shd w:val="clear" w:color="auto" w:fill="auto"/>
          </w:tcPr>
          <w:p w:rsidR="00AC4007" w:rsidRPr="00AC4007" w:rsidRDefault="00AC4007" w:rsidP="00AC4007">
            <w:pPr>
              <w:widowControl w:val="0"/>
              <w:autoSpaceDE w:val="0"/>
              <w:autoSpaceDN w:val="0"/>
              <w:ind w:right="115"/>
              <w:jc w:val="center"/>
              <w:rPr>
                <w:rFonts w:eastAsia="Calibri"/>
                <w:bCs w:val="0"/>
                <w:color w:val="auto"/>
                <w:sz w:val="20"/>
                <w:szCs w:val="20"/>
                <w:lang w:val="en-US" w:eastAsia="en-US" w:bidi="en-US"/>
              </w:rPr>
            </w:pPr>
            <w:r w:rsidRPr="00AC4007">
              <w:rPr>
                <w:rFonts w:eastAsia="Calibri"/>
                <w:bCs w:val="0"/>
                <w:color w:val="auto"/>
                <w:sz w:val="20"/>
                <w:szCs w:val="20"/>
                <w:lang w:val="en-US" w:eastAsia="en-US" w:bidi="en-US"/>
              </w:rPr>
              <w:t>годы</w:t>
            </w:r>
          </w:p>
        </w:tc>
        <w:tc>
          <w:tcPr>
            <w:tcW w:w="2882" w:type="dxa"/>
            <w:vMerge/>
            <w:shd w:val="clear" w:color="auto" w:fill="auto"/>
          </w:tcPr>
          <w:p w:rsidR="00AC4007" w:rsidRPr="00AC4007" w:rsidRDefault="00AC4007" w:rsidP="00AC4007">
            <w:pPr>
              <w:widowControl w:val="0"/>
              <w:autoSpaceDE w:val="0"/>
              <w:autoSpaceDN w:val="0"/>
              <w:jc w:val="center"/>
              <w:rPr>
                <w:rFonts w:eastAsia="Calibri"/>
                <w:bCs w:val="0"/>
                <w:color w:val="auto"/>
                <w:sz w:val="20"/>
                <w:szCs w:val="20"/>
                <w:lang w:val="en-US" w:eastAsia="en-US" w:bidi="en-US"/>
              </w:rPr>
            </w:pPr>
          </w:p>
        </w:tc>
        <w:tc>
          <w:tcPr>
            <w:tcW w:w="2111" w:type="dxa"/>
            <w:tcBorders>
              <w:top w:val="nil"/>
              <w:bottom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r w:rsidRPr="00AC4007">
              <w:rPr>
                <w:rFonts w:eastAsia="Calibri"/>
                <w:bCs w:val="0"/>
                <w:color w:val="auto"/>
                <w:sz w:val="20"/>
                <w:szCs w:val="20"/>
                <w:lang w:val="en-US" w:eastAsia="en-US" w:bidi="en-US"/>
              </w:rPr>
              <w:t>воспитательной</w:t>
            </w:r>
          </w:p>
        </w:tc>
      </w:tr>
      <w:tr w:rsidR="00AC4007" w:rsidRPr="00AC4007" w:rsidTr="00AC68C8">
        <w:trPr>
          <w:trHeight w:val="271"/>
        </w:trPr>
        <w:tc>
          <w:tcPr>
            <w:tcW w:w="399"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4331"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857" w:type="dxa"/>
            <w:tcBorders>
              <w:top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2882" w:type="dxa"/>
            <w:vMerge/>
            <w:shd w:val="clear" w:color="auto" w:fill="auto"/>
          </w:tcPr>
          <w:p w:rsidR="00AC4007" w:rsidRPr="00AC4007" w:rsidRDefault="00AC4007" w:rsidP="00AC4007">
            <w:pPr>
              <w:widowControl w:val="0"/>
              <w:autoSpaceDE w:val="0"/>
              <w:autoSpaceDN w:val="0"/>
              <w:jc w:val="center"/>
              <w:rPr>
                <w:rFonts w:eastAsia="Calibri"/>
                <w:bCs w:val="0"/>
                <w:color w:val="auto"/>
                <w:sz w:val="20"/>
                <w:szCs w:val="20"/>
                <w:lang w:val="en-US" w:eastAsia="en-US" w:bidi="en-US"/>
              </w:rPr>
            </w:pPr>
          </w:p>
        </w:tc>
        <w:tc>
          <w:tcPr>
            <w:tcW w:w="2111" w:type="dxa"/>
            <w:tcBorders>
              <w:top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r w:rsidRPr="00AC4007">
              <w:rPr>
                <w:rFonts w:eastAsia="Calibri"/>
                <w:bCs w:val="0"/>
                <w:color w:val="auto"/>
                <w:sz w:val="20"/>
                <w:szCs w:val="20"/>
                <w:lang w:val="en-US" w:eastAsia="en-US" w:bidi="en-US"/>
              </w:rPr>
              <w:t>работы</w:t>
            </w:r>
          </w:p>
        </w:tc>
      </w:tr>
      <w:tr w:rsidR="00AC4007" w:rsidRPr="00AC4007" w:rsidTr="00AC68C8">
        <w:trPr>
          <w:trHeight w:val="265"/>
        </w:trPr>
        <w:tc>
          <w:tcPr>
            <w:tcW w:w="399" w:type="dxa"/>
            <w:vMerge w:val="restart"/>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r w:rsidRPr="00AC4007">
              <w:rPr>
                <w:rFonts w:eastAsia="Calibri"/>
                <w:bCs w:val="0"/>
                <w:color w:val="auto"/>
                <w:sz w:val="20"/>
                <w:szCs w:val="20"/>
                <w:lang w:val="en-US" w:eastAsia="en-US" w:bidi="en-US"/>
              </w:rPr>
              <w:t>6</w:t>
            </w:r>
          </w:p>
        </w:tc>
        <w:tc>
          <w:tcPr>
            <w:tcW w:w="4331" w:type="dxa"/>
            <w:vMerge w:val="restart"/>
            <w:shd w:val="clear" w:color="auto" w:fill="auto"/>
          </w:tcPr>
          <w:p w:rsidR="00AC4007" w:rsidRPr="00AC4007" w:rsidRDefault="00AC4007" w:rsidP="00AC4007">
            <w:pPr>
              <w:widowControl w:val="0"/>
              <w:autoSpaceDE w:val="0"/>
              <w:autoSpaceDN w:val="0"/>
              <w:rPr>
                <w:rFonts w:eastAsia="Calibri"/>
                <w:bCs w:val="0"/>
                <w:color w:val="auto"/>
                <w:sz w:val="20"/>
                <w:szCs w:val="20"/>
                <w:lang w:eastAsia="en-US" w:bidi="en-US"/>
              </w:rPr>
            </w:pPr>
            <w:r w:rsidRPr="00AC4007">
              <w:rPr>
                <w:rFonts w:eastAsia="Calibri"/>
                <w:bCs w:val="0"/>
                <w:color w:val="auto"/>
                <w:sz w:val="20"/>
                <w:szCs w:val="20"/>
                <w:lang w:eastAsia="en-US" w:bidi="en-US"/>
              </w:rPr>
              <w:t>Работа по формированию рейтинга по</w:t>
            </w:r>
          </w:p>
          <w:p w:rsidR="00AC4007" w:rsidRPr="00AC4007" w:rsidRDefault="00AC4007" w:rsidP="00AC4007">
            <w:pPr>
              <w:widowControl w:val="0"/>
              <w:tabs>
                <w:tab w:val="left" w:pos="1549"/>
                <w:tab w:val="left" w:pos="3424"/>
              </w:tabs>
              <w:autoSpaceDE w:val="0"/>
              <w:autoSpaceDN w:val="0"/>
              <w:rPr>
                <w:rFonts w:eastAsia="Calibri"/>
                <w:bCs w:val="0"/>
                <w:color w:val="auto"/>
                <w:sz w:val="20"/>
                <w:szCs w:val="20"/>
                <w:lang w:eastAsia="en-US" w:bidi="en-US"/>
              </w:rPr>
            </w:pPr>
            <w:r w:rsidRPr="00AC4007">
              <w:rPr>
                <w:rFonts w:eastAsia="Calibri"/>
                <w:bCs w:val="0"/>
                <w:color w:val="auto"/>
                <w:sz w:val="20"/>
                <w:szCs w:val="20"/>
                <w:lang w:eastAsia="en-US" w:bidi="en-US"/>
              </w:rPr>
              <w:t>Организации воспитательной работы</w:t>
            </w:r>
          </w:p>
          <w:p w:rsidR="00AC4007" w:rsidRPr="00AC4007" w:rsidRDefault="00AC4007" w:rsidP="00AC4007">
            <w:pPr>
              <w:widowControl w:val="0"/>
              <w:autoSpaceDE w:val="0"/>
              <w:autoSpaceDN w:val="0"/>
              <w:rPr>
                <w:rFonts w:eastAsia="Calibri"/>
                <w:bCs w:val="0"/>
                <w:color w:val="auto"/>
                <w:sz w:val="20"/>
                <w:szCs w:val="20"/>
                <w:lang w:eastAsia="en-US" w:bidi="en-US"/>
              </w:rPr>
            </w:pPr>
            <w:r w:rsidRPr="00AC4007">
              <w:rPr>
                <w:rFonts w:eastAsia="Calibri"/>
                <w:bCs w:val="0"/>
                <w:color w:val="auto"/>
                <w:sz w:val="20"/>
                <w:szCs w:val="20"/>
                <w:lang w:eastAsia="en-US" w:bidi="en-US"/>
              </w:rPr>
              <w:t>общеобразовательными организациями</w:t>
            </w:r>
          </w:p>
          <w:p w:rsidR="00AC4007" w:rsidRPr="00AC4007" w:rsidRDefault="00AC4007" w:rsidP="00AC4007">
            <w:pPr>
              <w:widowControl w:val="0"/>
              <w:autoSpaceDE w:val="0"/>
              <w:autoSpaceDN w:val="0"/>
              <w:rPr>
                <w:rFonts w:eastAsia="Calibri"/>
                <w:bCs w:val="0"/>
                <w:color w:val="auto"/>
                <w:sz w:val="20"/>
                <w:szCs w:val="20"/>
                <w:lang w:eastAsia="en-US" w:bidi="en-US"/>
              </w:rPr>
            </w:pPr>
            <w:r w:rsidRPr="00AC4007">
              <w:rPr>
                <w:rFonts w:eastAsia="Calibri"/>
                <w:bCs w:val="0"/>
                <w:color w:val="auto"/>
                <w:sz w:val="20"/>
                <w:szCs w:val="20"/>
                <w:lang w:eastAsia="en-US" w:bidi="en-US"/>
              </w:rPr>
              <w:t>(по итогам мониторинга).</w:t>
            </w:r>
          </w:p>
        </w:tc>
        <w:tc>
          <w:tcPr>
            <w:tcW w:w="857" w:type="dxa"/>
            <w:tcBorders>
              <w:bottom w:val="nil"/>
            </w:tcBorders>
            <w:shd w:val="clear" w:color="auto" w:fill="auto"/>
          </w:tcPr>
          <w:p w:rsidR="00AC4007" w:rsidRPr="00AC4007" w:rsidRDefault="00AC4007" w:rsidP="00AC4007">
            <w:pPr>
              <w:widowControl w:val="0"/>
              <w:autoSpaceDE w:val="0"/>
              <w:autoSpaceDN w:val="0"/>
              <w:ind w:right="115"/>
              <w:jc w:val="center"/>
              <w:rPr>
                <w:rFonts w:eastAsia="Calibri"/>
                <w:bCs w:val="0"/>
                <w:color w:val="auto"/>
                <w:sz w:val="20"/>
                <w:szCs w:val="20"/>
                <w:lang w:val="en-US" w:eastAsia="en-US" w:bidi="en-US"/>
              </w:rPr>
            </w:pPr>
            <w:r w:rsidRPr="00AC4007">
              <w:rPr>
                <w:rFonts w:eastAsia="Calibri"/>
                <w:bCs w:val="0"/>
                <w:color w:val="auto"/>
                <w:sz w:val="20"/>
                <w:szCs w:val="20"/>
                <w:lang w:val="en-US" w:eastAsia="en-US" w:bidi="en-US"/>
              </w:rPr>
              <w:t>20</w:t>
            </w:r>
            <w:r w:rsidRPr="00AC4007">
              <w:rPr>
                <w:rFonts w:eastAsia="Calibri"/>
                <w:bCs w:val="0"/>
                <w:color w:val="auto"/>
                <w:sz w:val="20"/>
                <w:szCs w:val="20"/>
                <w:lang w:eastAsia="en-US" w:bidi="en-US"/>
              </w:rPr>
              <w:t>21</w:t>
            </w:r>
            <w:r w:rsidRPr="00AC4007">
              <w:rPr>
                <w:rFonts w:eastAsia="Calibri"/>
                <w:bCs w:val="0"/>
                <w:color w:val="auto"/>
                <w:sz w:val="20"/>
                <w:szCs w:val="20"/>
                <w:lang w:val="en-US" w:eastAsia="en-US" w:bidi="en-US"/>
              </w:rPr>
              <w:t>-</w:t>
            </w:r>
          </w:p>
        </w:tc>
        <w:tc>
          <w:tcPr>
            <w:tcW w:w="2882" w:type="dxa"/>
            <w:vMerge w:val="restart"/>
            <w:shd w:val="clear" w:color="auto" w:fill="auto"/>
          </w:tcPr>
          <w:p w:rsidR="00AC4007" w:rsidRPr="00AC4007" w:rsidRDefault="00AC4007" w:rsidP="00AC4007">
            <w:pPr>
              <w:widowControl w:val="0"/>
              <w:autoSpaceDE w:val="0"/>
              <w:autoSpaceDN w:val="0"/>
              <w:rPr>
                <w:rFonts w:eastAsia="Calibri"/>
                <w:bCs w:val="0"/>
                <w:color w:val="auto"/>
                <w:sz w:val="20"/>
                <w:szCs w:val="20"/>
                <w:lang w:eastAsia="en-US" w:bidi="en-US"/>
              </w:rPr>
            </w:pPr>
            <w:r w:rsidRPr="00AC4007">
              <w:rPr>
                <w:rFonts w:eastAsia="Calibri"/>
                <w:bCs w:val="0"/>
                <w:color w:val="auto"/>
                <w:sz w:val="20"/>
                <w:szCs w:val="20"/>
              </w:rPr>
              <w:t>МКУ «Управление образованием Алькеевского муниципального района РТ»</w:t>
            </w:r>
          </w:p>
        </w:tc>
        <w:tc>
          <w:tcPr>
            <w:tcW w:w="2111" w:type="dxa"/>
            <w:tcBorders>
              <w:bottom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r w:rsidRPr="00AC4007">
              <w:rPr>
                <w:rFonts w:eastAsia="Calibri"/>
                <w:bCs w:val="0"/>
                <w:color w:val="auto"/>
                <w:sz w:val="20"/>
                <w:szCs w:val="20"/>
                <w:lang w:val="en-US" w:eastAsia="en-US" w:bidi="en-US"/>
              </w:rPr>
              <w:t>Стимулирование</w:t>
            </w:r>
          </w:p>
        </w:tc>
      </w:tr>
      <w:tr w:rsidR="00AC4007" w:rsidRPr="00AC4007" w:rsidTr="00AC68C8">
        <w:trPr>
          <w:trHeight w:val="263"/>
        </w:trPr>
        <w:tc>
          <w:tcPr>
            <w:tcW w:w="399"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4331"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857" w:type="dxa"/>
            <w:tcBorders>
              <w:top w:val="nil"/>
              <w:bottom w:val="nil"/>
            </w:tcBorders>
            <w:shd w:val="clear" w:color="auto" w:fill="auto"/>
          </w:tcPr>
          <w:p w:rsidR="00AC4007" w:rsidRPr="00AC4007" w:rsidRDefault="00AC4007" w:rsidP="00AC4007">
            <w:pPr>
              <w:widowControl w:val="0"/>
              <w:autoSpaceDE w:val="0"/>
              <w:autoSpaceDN w:val="0"/>
              <w:ind w:right="113"/>
              <w:jc w:val="center"/>
              <w:rPr>
                <w:rFonts w:eastAsia="Calibri"/>
                <w:bCs w:val="0"/>
                <w:color w:val="auto"/>
                <w:sz w:val="20"/>
                <w:szCs w:val="20"/>
                <w:lang w:eastAsia="en-US" w:bidi="en-US"/>
              </w:rPr>
            </w:pPr>
            <w:r w:rsidRPr="00AC4007">
              <w:rPr>
                <w:rFonts w:eastAsia="Calibri"/>
                <w:bCs w:val="0"/>
                <w:color w:val="auto"/>
                <w:sz w:val="20"/>
                <w:szCs w:val="20"/>
                <w:lang w:val="en-US" w:eastAsia="en-US" w:bidi="en-US"/>
              </w:rPr>
              <w:t>202</w:t>
            </w:r>
            <w:r w:rsidRPr="00AC4007">
              <w:rPr>
                <w:rFonts w:eastAsia="Calibri"/>
                <w:bCs w:val="0"/>
                <w:color w:val="auto"/>
                <w:sz w:val="20"/>
                <w:szCs w:val="20"/>
                <w:lang w:eastAsia="en-US" w:bidi="en-US"/>
              </w:rPr>
              <w:t>5</w:t>
            </w:r>
          </w:p>
        </w:tc>
        <w:tc>
          <w:tcPr>
            <w:tcW w:w="2882" w:type="dxa"/>
            <w:vMerge/>
            <w:shd w:val="clear" w:color="auto" w:fill="auto"/>
          </w:tcPr>
          <w:p w:rsidR="00AC4007" w:rsidRPr="00AC4007" w:rsidRDefault="00AC4007" w:rsidP="00AC4007">
            <w:pPr>
              <w:widowControl w:val="0"/>
              <w:autoSpaceDE w:val="0"/>
              <w:autoSpaceDN w:val="0"/>
              <w:jc w:val="center"/>
              <w:rPr>
                <w:rFonts w:eastAsia="Calibri"/>
                <w:bCs w:val="0"/>
                <w:color w:val="auto"/>
                <w:sz w:val="20"/>
                <w:szCs w:val="20"/>
                <w:lang w:val="en-US" w:eastAsia="en-US" w:bidi="en-US"/>
              </w:rPr>
            </w:pPr>
          </w:p>
        </w:tc>
        <w:tc>
          <w:tcPr>
            <w:tcW w:w="2111" w:type="dxa"/>
            <w:tcBorders>
              <w:top w:val="nil"/>
              <w:bottom w:val="nil"/>
            </w:tcBorders>
            <w:shd w:val="clear" w:color="auto" w:fill="auto"/>
          </w:tcPr>
          <w:p w:rsidR="00AC4007" w:rsidRPr="00AC4007" w:rsidRDefault="00AC4007" w:rsidP="00AC4007">
            <w:pPr>
              <w:widowControl w:val="0"/>
              <w:autoSpaceDE w:val="0"/>
              <w:autoSpaceDN w:val="0"/>
              <w:ind w:right="-15"/>
              <w:rPr>
                <w:rFonts w:eastAsia="Calibri"/>
                <w:bCs w:val="0"/>
                <w:color w:val="auto"/>
                <w:sz w:val="20"/>
                <w:szCs w:val="20"/>
                <w:lang w:val="en-US" w:eastAsia="en-US" w:bidi="en-US"/>
              </w:rPr>
            </w:pPr>
            <w:r w:rsidRPr="00AC4007">
              <w:rPr>
                <w:rFonts w:eastAsia="Calibri"/>
                <w:bCs w:val="0"/>
                <w:color w:val="auto"/>
                <w:sz w:val="20"/>
                <w:szCs w:val="20"/>
                <w:lang w:val="en-US" w:eastAsia="en-US" w:bidi="en-US"/>
              </w:rPr>
              <w:t>деятельности</w:t>
            </w:r>
            <w:r w:rsidRPr="00AC4007">
              <w:rPr>
                <w:rFonts w:eastAsia="Calibri"/>
                <w:bCs w:val="0"/>
                <w:color w:val="auto"/>
                <w:spacing w:val="47"/>
                <w:sz w:val="20"/>
                <w:szCs w:val="20"/>
                <w:lang w:val="en-US" w:eastAsia="en-US" w:bidi="en-US"/>
              </w:rPr>
              <w:t xml:space="preserve"> </w:t>
            </w:r>
            <w:r w:rsidRPr="00AC4007">
              <w:rPr>
                <w:rFonts w:eastAsia="Calibri"/>
                <w:bCs w:val="0"/>
                <w:color w:val="auto"/>
                <w:sz w:val="20"/>
                <w:szCs w:val="20"/>
                <w:lang w:val="en-US" w:eastAsia="en-US" w:bidi="en-US"/>
              </w:rPr>
              <w:t>ру-</w:t>
            </w:r>
          </w:p>
        </w:tc>
      </w:tr>
      <w:tr w:rsidR="00AC4007" w:rsidRPr="00AC4007" w:rsidTr="00AC68C8">
        <w:trPr>
          <w:trHeight w:val="264"/>
        </w:trPr>
        <w:tc>
          <w:tcPr>
            <w:tcW w:w="399"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4331"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857" w:type="dxa"/>
            <w:tcBorders>
              <w:top w:val="nil"/>
              <w:bottom w:val="nil"/>
            </w:tcBorders>
            <w:shd w:val="clear" w:color="auto" w:fill="auto"/>
          </w:tcPr>
          <w:p w:rsidR="00AC4007" w:rsidRPr="00AC4007" w:rsidRDefault="00AC4007" w:rsidP="00AC4007">
            <w:pPr>
              <w:widowControl w:val="0"/>
              <w:autoSpaceDE w:val="0"/>
              <w:autoSpaceDN w:val="0"/>
              <w:ind w:right="115"/>
              <w:jc w:val="center"/>
              <w:rPr>
                <w:rFonts w:eastAsia="Calibri"/>
                <w:bCs w:val="0"/>
                <w:color w:val="auto"/>
                <w:sz w:val="20"/>
                <w:szCs w:val="20"/>
                <w:lang w:val="en-US" w:eastAsia="en-US" w:bidi="en-US"/>
              </w:rPr>
            </w:pPr>
            <w:r w:rsidRPr="00AC4007">
              <w:rPr>
                <w:rFonts w:eastAsia="Calibri"/>
                <w:bCs w:val="0"/>
                <w:color w:val="auto"/>
                <w:sz w:val="20"/>
                <w:szCs w:val="20"/>
                <w:lang w:val="en-US" w:eastAsia="en-US" w:bidi="en-US"/>
              </w:rPr>
              <w:t>годы</w:t>
            </w:r>
          </w:p>
        </w:tc>
        <w:tc>
          <w:tcPr>
            <w:tcW w:w="2882" w:type="dxa"/>
            <w:vMerge/>
            <w:shd w:val="clear" w:color="auto" w:fill="auto"/>
          </w:tcPr>
          <w:p w:rsidR="00AC4007" w:rsidRPr="00AC4007" w:rsidRDefault="00AC4007" w:rsidP="00AC4007">
            <w:pPr>
              <w:widowControl w:val="0"/>
              <w:autoSpaceDE w:val="0"/>
              <w:autoSpaceDN w:val="0"/>
              <w:jc w:val="center"/>
              <w:rPr>
                <w:rFonts w:eastAsia="Calibri"/>
                <w:bCs w:val="0"/>
                <w:color w:val="auto"/>
                <w:sz w:val="20"/>
                <w:szCs w:val="20"/>
                <w:lang w:val="en-US" w:eastAsia="en-US" w:bidi="en-US"/>
              </w:rPr>
            </w:pPr>
          </w:p>
        </w:tc>
        <w:tc>
          <w:tcPr>
            <w:tcW w:w="2111" w:type="dxa"/>
            <w:tcBorders>
              <w:top w:val="nil"/>
              <w:bottom w:val="nil"/>
            </w:tcBorders>
            <w:shd w:val="clear" w:color="auto" w:fill="auto"/>
          </w:tcPr>
          <w:p w:rsidR="00AC4007" w:rsidRPr="00AC4007" w:rsidRDefault="00AC4007" w:rsidP="00AC4007">
            <w:pPr>
              <w:widowControl w:val="0"/>
              <w:tabs>
                <w:tab w:val="left" w:pos="1371"/>
              </w:tabs>
              <w:autoSpaceDE w:val="0"/>
              <w:autoSpaceDN w:val="0"/>
              <w:ind w:right="-15"/>
              <w:rPr>
                <w:rFonts w:eastAsia="Calibri"/>
                <w:bCs w:val="0"/>
                <w:color w:val="auto"/>
                <w:sz w:val="20"/>
                <w:szCs w:val="20"/>
                <w:lang w:eastAsia="en-US" w:bidi="en-US"/>
              </w:rPr>
            </w:pPr>
            <w:r w:rsidRPr="00AC4007">
              <w:rPr>
                <w:rFonts w:eastAsia="Calibri"/>
                <w:bCs w:val="0"/>
                <w:color w:val="auto"/>
                <w:sz w:val="20"/>
                <w:szCs w:val="20"/>
                <w:lang w:val="en-US" w:eastAsia="en-US" w:bidi="en-US"/>
              </w:rPr>
              <w:t>ководи</w:t>
            </w:r>
            <w:r w:rsidRPr="00AC4007">
              <w:rPr>
                <w:rFonts w:eastAsia="Calibri"/>
                <w:bCs w:val="0"/>
                <w:color w:val="auto"/>
                <w:sz w:val="20"/>
                <w:szCs w:val="20"/>
                <w:lang w:eastAsia="en-US" w:bidi="en-US"/>
              </w:rPr>
              <w:t>теля</w:t>
            </w:r>
            <w:r w:rsidRPr="00AC4007">
              <w:rPr>
                <w:rFonts w:eastAsia="Calibri"/>
                <w:bCs w:val="0"/>
                <w:color w:val="auto"/>
                <w:sz w:val="20"/>
                <w:szCs w:val="20"/>
                <w:lang w:val="en-US" w:eastAsia="en-US" w:bidi="en-US"/>
              </w:rPr>
              <w:tab/>
            </w:r>
          </w:p>
        </w:tc>
      </w:tr>
      <w:tr w:rsidR="00AC4007" w:rsidRPr="00AC4007" w:rsidTr="00AC68C8">
        <w:trPr>
          <w:trHeight w:val="263"/>
        </w:trPr>
        <w:tc>
          <w:tcPr>
            <w:tcW w:w="399"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4331" w:type="dxa"/>
            <w:vMerge/>
            <w:tcBorders>
              <w:bottom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857" w:type="dxa"/>
            <w:tcBorders>
              <w:top w:val="nil"/>
              <w:bottom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2882" w:type="dxa"/>
            <w:vMerge/>
            <w:tcBorders>
              <w:bottom w:val="nil"/>
            </w:tcBorders>
            <w:shd w:val="clear" w:color="auto" w:fill="auto"/>
          </w:tcPr>
          <w:p w:rsidR="00AC4007" w:rsidRPr="00AC4007" w:rsidRDefault="00AC4007" w:rsidP="00AC4007">
            <w:pPr>
              <w:widowControl w:val="0"/>
              <w:autoSpaceDE w:val="0"/>
              <w:autoSpaceDN w:val="0"/>
              <w:jc w:val="center"/>
              <w:rPr>
                <w:rFonts w:eastAsia="Calibri"/>
                <w:bCs w:val="0"/>
                <w:color w:val="auto"/>
                <w:sz w:val="20"/>
                <w:szCs w:val="20"/>
                <w:lang w:val="en-US" w:eastAsia="en-US" w:bidi="en-US"/>
              </w:rPr>
            </w:pPr>
          </w:p>
        </w:tc>
        <w:tc>
          <w:tcPr>
            <w:tcW w:w="2111" w:type="dxa"/>
            <w:tcBorders>
              <w:top w:val="nil"/>
              <w:bottom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eastAsia="en-US" w:bidi="en-US"/>
              </w:rPr>
            </w:pPr>
            <w:r w:rsidRPr="00AC4007">
              <w:rPr>
                <w:rFonts w:eastAsia="Calibri"/>
                <w:bCs w:val="0"/>
                <w:color w:val="auto"/>
                <w:sz w:val="20"/>
                <w:szCs w:val="20"/>
                <w:lang w:val="en-US" w:eastAsia="en-US" w:bidi="en-US"/>
              </w:rPr>
              <w:t>общеобразо</w:t>
            </w:r>
            <w:r w:rsidRPr="00AC4007">
              <w:rPr>
                <w:rFonts w:eastAsia="Calibri"/>
                <w:bCs w:val="0"/>
                <w:color w:val="auto"/>
                <w:sz w:val="20"/>
                <w:szCs w:val="20"/>
                <w:lang w:eastAsia="en-US" w:bidi="en-US"/>
              </w:rPr>
              <w:t>вательного учреждения</w:t>
            </w:r>
          </w:p>
        </w:tc>
      </w:tr>
      <w:tr w:rsidR="00AC4007" w:rsidRPr="00AC4007" w:rsidTr="00AC68C8">
        <w:trPr>
          <w:trHeight w:val="470"/>
        </w:trPr>
        <w:tc>
          <w:tcPr>
            <w:tcW w:w="399"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4331" w:type="dxa"/>
            <w:tcBorders>
              <w:top w:val="nil"/>
              <w:bottom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857" w:type="dxa"/>
            <w:tcBorders>
              <w:top w:val="nil"/>
              <w:bottom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2882" w:type="dxa"/>
            <w:tcBorders>
              <w:top w:val="nil"/>
              <w:bottom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2111" w:type="dxa"/>
            <w:tcBorders>
              <w:top w:val="nil"/>
              <w:bottom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eastAsia="en-US" w:bidi="en-US"/>
              </w:rPr>
            </w:pPr>
          </w:p>
        </w:tc>
      </w:tr>
      <w:tr w:rsidR="00AC4007" w:rsidRPr="00AC4007" w:rsidTr="00DA538F">
        <w:trPr>
          <w:trHeight w:val="70"/>
        </w:trPr>
        <w:tc>
          <w:tcPr>
            <w:tcW w:w="399" w:type="dxa"/>
            <w:vMerge/>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4331" w:type="dxa"/>
            <w:tcBorders>
              <w:top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857" w:type="dxa"/>
            <w:tcBorders>
              <w:top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2882" w:type="dxa"/>
            <w:tcBorders>
              <w:top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val="en-US" w:eastAsia="en-US" w:bidi="en-US"/>
              </w:rPr>
            </w:pPr>
          </w:p>
        </w:tc>
        <w:tc>
          <w:tcPr>
            <w:tcW w:w="2111" w:type="dxa"/>
            <w:tcBorders>
              <w:top w:val="nil"/>
            </w:tcBorders>
            <w:shd w:val="clear" w:color="auto" w:fill="auto"/>
          </w:tcPr>
          <w:p w:rsidR="00AC4007" w:rsidRPr="00AC4007" w:rsidRDefault="00AC4007" w:rsidP="00AC4007">
            <w:pPr>
              <w:widowControl w:val="0"/>
              <w:autoSpaceDE w:val="0"/>
              <w:autoSpaceDN w:val="0"/>
              <w:rPr>
                <w:rFonts w:eastAsia="Calibri"/>
                <w:bCs w:val="0"/>
                <w:color w:val="auto"/>
                <w:sz w:val="20"/>
                <w:szCs w:val="20"/>
                <w:lang w:eastAsia="en-US" w:bidi="en-US"/>
              </w:rPr>
            </w:pPr>
          </w:p>
        </w:tc>
      </w:tr>
    </w:tbl>
    <w:p w:rsidR="00AC4007" w:rsidRPr="00AC4007" w:rsidRDefault="00AC4007" w:rsidP="00AC4007">
      <w:pPr>
        <w:widowControl w:val="0"/>
        <w:autoSpaceDE w:val="0"/>
        <w:autoSpaceDN w:val="0"/>
        <w:jc w:val="both"/>
        <w:rPr>
          <w:b/>
          <w:bCs w:val="0"/>
          <w:color w:val="auto"/>
          <w:sz w:val="20"/>
          <w:szCs w:val="20"/>
          <w:lang w:eastAsia="en-US" w:bidi="en-US"/>
        </w:rPr>
      </w:pPr>
      <w:r w:rsidRPr="00AC4007">
        <w:rPr>
          <w:b/>
          <w:bCs w:val="0"/>
          <w:color w:val="auto"/>
          <w:sz w:val="20"/>
          <w:szCs w:val="20"/>
          <w:lang w:eastAsia="en-US" w:bidi="en-US"/>
        </w:rPr>
        <w:t>2. «Воспитание социально-активной личности, развитие детских общественных организаций в Алькеевском муниципальном районе »</w:t>
      </w:r>
    </w:p>
    <w:p w:rsidR="00AC4007" w:rsidRPr="00AC4007" w:rsidRDefault="00AC4007" w:rsidP="00AC4007">
      <w:pPr>
        <w:widowControl w:val="0"/>
        <w:autoSpaceDE w:val="0"/>
        <w:autoSpaceDN w:val="0"/>
        <w:ind w:firstLine="708"/>
        <w:jc w:val="both"/>
        <w:rPr>
          <w:bCs w:val="0"/>
          <w:color w:val="auto"/>
          <w:sz w:val="20"/>
          <w:szCs w:val="20"/>
          <w:lang w:eastAsia="en-US" w:bidi="en-US"/>
        </w:rPr>
      </w:pPr>
      <w:r w:rsidRPr="00AC4007">
        <w:rPr>
          <w:bCs w:val="0"/>
          <w:color w:val="auto"/>
          <w:sz w:val="20"/>
          <w:szCs w:val="20"/>
          <w:lang w:eastAsia="en-US" w:bidi="en-US"/>
        </w:rPr>
        <w:t>Важнейшим фактором устойчивого развития страны и общества является формирование социально-активной личности.</w:t>
      </w:r>
    </w:p>
    <w:p w:rsidR="00AC4007" w:rsidRPr="00AC4007" w:rsidRDefault="00AC4007" w:rsidP="00AC4007">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t>Федеральным законом от 29.12.2012 № 273-ФЭ «Об образовании в Российской Федерации» обучающимся предоставлено право на участие в управлении образовательной организацией, а также на участие в деятельности общественных объединений и создание их в общеобразовательных организациях.</w:t>
      </w:r>
    </w:p>
    <w:p w:rsidR="00AC4007" w:rsidRPr="00AC4007" w:rsidRDefault="00AC4007" w:rsidP="00AC4007">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t>На основании мониторинговых исследований можно сделать следующие выводы:</w:t>
      </w:r>
    </w:p>
    <w:p w:rsidR="00AC4007" w:rsidRPr="00AC4007" w:rsidRDefault="00AC4007" w:rsidP="00AC68C8">
      <w:pPr>
        <w:widowControl w:val="0"/>
        <w:numPr>
          <w:ilvl w:val="0"/>
          <w:numId w:val="2"/>
        </w:numPr>
        <w:tabs>
          <w:tab w:val="left" w:pos="825"/>
        </w:tabs>
        <w:autoSpaceDE w:val="0"/>
        <w:autoSpaceDN w:val="0"/>
        <w:ind w:firstLine="502"/>
        <w:jc w:val="both"/>
        <w:rPr>
          <w:bCs w:val="0"/>
          <w:color w:val="auto"/>
          <w:sz w:val="20"/>
          <w:szCs w:val="20"/>
          <w:lang w:eastAsia="en-US" w:bidi="en-US"/>
        </w:rPr>
      </w:pPr>
      <w:r w:rsidRPr="00AC4007">
        <w:rPr>
          <w:bCs w:val="0"/>
          <w:color w:val="auto"/>
          <w:sz w:val="20"/>
          <w:szCs w:val="20"/>
          <w:lang w:eastAsia="en-US" w:bidi="en-US"/>
        </w:rPr>
        <w:t>остается стабильным число органов ученического самоуправления и общественных объединений на базе образовательных организаций Алькеевского муниципального района -20 детских общественных объединений.</w:t>
      </w:r>
    </w:p>
    <w:p w:rsidR="00AC4007" w:rsidRPr="00AC4007" w:rsidRDefault="00AC4007" w:rsidP="00AC68C8">
      <w:pPr>
        <w:widowControl w:val="0"/>
        <w:numPr>
          <w:ilvl w:val="0"/>
          <w:numId w:val="2"/>
        </w:numPr>
        <w:tabs>
          <w:tab w:val="left" w:pos="818"/>
        </w:tabs>
        <w:autoSpaceDE w:val="0"/>
        <w:autoSpaceDN w:val="0"/>
        <w:ind w:firstLine="502"/>
        <w:jc w:val="both"/>
        <w:rPr>
          <w:bCs w:val="0"/>
          <w:color w:val="auto"/>
          <w:sz w:val="20"/>
          <w:szCs w:val="20"/>
          <w:lang w:eastAsia="en-US" w:bidi="en-US"/>
        </w:rPr>
      </w:pPr>
      <w:r w:rsidRPr="00AC4007">
        <w:rPr>
          <w:bCs w:val="0"/>
          <w:color w:val="auto"/>
          <w:sz w:val="20"/>
          <w:szCs w:val="20"/>
          <w:lang w:eastAsia="en-US" w:bidi="en-US"/>
        </w:rPr>
        <w:t>существует система поддержки лидеров органов ученического самоуправления и молодежных и детских общественных объединений на школьном и районном</w:t>
      </w:r>
      <w:r w:rsidRPr="00AC4007">
        <w:rPr>
          <w:bCs w:val="0"/>
          <w:color w:val="auto"/>
          <w:spacing w:val="54"/>
          <w:sz w:val="20"/>
          <w:szCs w:val="20"/>
          <w:lang w:eastAsia="en-US" w:bidi="en-US"/>
        </w:rPr>
        <w:t xml:space="preserve"> </w:t>
      </w:r>
      <w:r w:rsidRPr="00AC4007">
        <w:rPr>
          <w:bCs w:val="0"/>
          <w:color w:val="auto"/>
          <w:sz w:val="20"/>
          <w:szCs w:val="20"/>
          <w:lang w:eastAsia="en-US" w:bidi="en-US"/>
        </w:rPr>
        <w:t>уровне.</w:t>
      </w:r>
    </w:p>
    <w:p w:rsidR="00AC4007" w:rsidRPr="00AC4007" w:rsidRDefault="00AC4007" w:rsidP="00AC4007">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t>В каждом образовательном учреждении района созданы органы ученического самоуправления либо общественные объединения.</w:t>
      </w:r>
    </w:p>
    <w:p w:rsidR="00AC4007" w:rsidRPr="00AC4007" w:rsidRDefault="00AC4007" w:rsidP="00AC4007">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t>Но вместе с тем отмечается:</w:t>
      </w:r>
    </w:p>
    <w:p w:rsidR="00AC4007" w:rsidRPr="00AC4007" w:rsidRDefault="00AC4007" w:rsidP="00AC4007">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t xml:space="preserve">-отсутствие результативности по данному направлению на уровне республики </w:t>
      </w:r>
    </w:p>
    <w:p w:rsidR="00AC4007" w:rsidRPr="00AC4007" w:rsidRDefault="00AC4007" w:rsidP="00AC68C8">
      <w:pPr>
        <w:widowControl w:val="0"/>
        <w:numPr>
          <w:ilvl w:val="0"/>
          <w:numId w:val="2"/>
        </w:numPr>
        <w:tabs>
          <w:tab w:val="left" w:pos="847"/>
        </w:tabs>
        <w:autoSpaceDE w:val="0"/>
        <w:autoSpaceDN w:val="0"/>
        <w:ind w:firstLine="502"/>
        <w:jc w:val="both"/>
        <w:rPr>
          <w:bCs w:val="0"/>
          <w:color w:val="auto"/>
          <w:sz w:val="20"/>
          <w:szCs w:val="20"/>
          <w:lang w:eastAsia="en-US" w:bidi="en-US"/>
        </w:rPr>
      </w:pPr>
      <w:r w:rsidRPr="00AC4007">
        <w:rPr>
          <w:bCs w:val="0"/>
          <w:color w:val="auto"/>
          <w:sz w:val="20"/>
          <w:szCs w:val="20"/>
          <w:lang w:eastAsia="en-US" w:bidi="en-US"/>
        </w:rPr>
        <w:t>дефицит и текучесть квалифицированных кадров, отсутствие достаточной педагогической поддержки органов ученического самоуправления и молодежных и детских общественных</w:t>
      </w:r>
      <w:r w:rsidRPr="00AC4007">
        <w:rPr>
          <w:bCs w:val="0"/>
          <w:color w:val="auto"/>
          <w:spacing w:val="-10"/>
          <w:sz w:val="20"/>
          <w:szCs w:val="20"/>
          <w:lang w:eastAsia="en-US" w:bidi="en-US"/>
        </w:rPr>
        <w:t xml:space="preserve"> </w:t>
      </w:r>
      <w:r w:rsidRPr="00AC4007">
        <w:rPr>
          <w:bCs w:val="0"/>
          <w:color w:val="auto"/>
          <w:sz w:val="20"/>
          <w:szCs w:val="20"/>
          <w:lang w:eastAsia="en-US" w:bidi="en-US"/>
        </w:rPr>
        <w:t>объединений;</w:t>
      </w:r>
    </w:p>
    <w:p w:rsidR="00AC4007" w:rsidRPr="00AC4007" w:rsidRDefault="00AC4007" w:rsidP="00AC68C8">
      <w:pPr>
        <w:widowControl w:val="0"/>
        <w:numPr>
          <w:ilvl w:val="0"/>
          <w:numId w:val="2"/>
        </w:numPr>
        <w:tabs>
          <w:tab w:val="left" w:pos="837"/>
        </w:tabs>
        <w:autoSpaceDE w:val="0"/>
        <w:autoSpaceDN w:val="0"/>
        <w:ind w:hanging="122"/>
        <w:jc w:val="both"/>
        <w:rPr>
          <w:bCs w:val="0"/>
          <w:color w:val="auto"/>
          <w:sz w:val="20"/>
          <w:szCs w:val="20"/>
          <w:lang w:eastAsia="en-US" w:bidi="en-US"/>
        </w:rPr>
      </w:pPr>
      <w:r w:rsidRPr="00AC4007">
        <w:rPr>
          <w:bCs w:val="0"/>
          <w:color w:val="auto"/>
          <w:sz w:val="20"/>
          <w:szCs w:val="20"/>
          <w:lang w:eastAsia="en-US" w:bidi="en-US"/>
        </w:rPr>
        <w:t>отсутствие четкого разграничения понятий «органы ученического</w:t>
      </w:r>
      <w:r w:rsidRPr="00AC4007">
        <w:rPr>
          <w:bCs w:val="0"/>
          <w:color w:val="auto"/>
          <w:spacing w:val="37"/>
          <w:sz w:val="20"/>
          <w:szCs w:val="20"/>
          <w:lang w:eastAsia="en-US" w:bidi="en-US"/>
        </w:rPr>
        <w:t xml:space="preserve"> </w:t>
      </w:r>
      <w:r w:rsidRPr="00AC4007">
        <w:rPr>
          <w:bCs w:val="0"/>
          <w:color w:val="auto"/>
          <w:sz w:val="20"/>
          <w:szCs w:val="20"/>
          <w:lang w:eastAsia="en-US" w:bidi="en-US"/>
        </w:rPr>
        <w:t>самоуправления» и «молодежные и детские общественные объединения», их функций и содержания деятельности;</w:t>
      </w:r>
    </w:p>
    <w:p w:rsidR="00AC4007" w:rsidRPr="00AC4007" w:rsidRDefault="00AC4007" w:rsidP="00AC68C8">
      <w:pPr>
        <w:widowControl w:val="0"/>
        <w:numPr>
          <w:ilvl w:val="0"/>
          <w:numId w:val="2"/>
        </w:numPr>
        <w:tabs>
          <w:tab w:val="left" w:pos="832"/>
        </w:tabs>
        <w:autoSpaceDE w:val="0"/>
        <w:autoSpaceDN w:val="0"/>
        <w:ind w:firstLine="502"/>
        <w:jc w:val="both"/>
        <w:rPr>
          <w:bCs w:val="0"/>
          <w:color w:val="auto"/>
          <w:sz w:val="20"/>
          <w:szCs w:val="20"/>
          <w:lang w:eastAsia="en-US" w:bidi="en-US"/>
        </w:rPr>
      </w:pPr>
      <w:r w:rsidRPr="00AC4007">
        <w:rPr>
          <w:bCs w:val="0"/>
          <w:color w:val="auto"/>
          <w:sz w:val="20"/>
          <w:szCs w:val="20"/>
          <w:lang w:eastAsia="en-US" w:bidi="en-US"/>
        </w:rPr>
        <w:lastRenderedPageBreak/>
        <w:t>отсутствие общественных объединений для детей и молодежи, имеющих статус юридического лица, входящих в реестр общественных объединений, имеющих право на государственную</w:t>
      </w:r>
      <w:r w:rsidRPr="00AC4007">
        <w:rPr>
          <w:bCs w:val="0"/>
          <w:color w:val="auto"/>
          <w:spacing w:val="-1"/>
          <w:sz w:val="20"/>
          <w:szCs w:val="20"/>
          <w:lang w:eastAsia="en-US" w:bidi="en-US"/>
        </w:rPr>
        <w:t xml:space="preserve"> </w:t>
      </w:r>
      <w:r w:rsidRPr="00AC4007">
        <w:rPr>
          <w:bCs w:val="0"/>
          <w:color w:val="auto"/>
          <w:sz w:val="20"/>
          <w:szCs w:val="20"/>
          <w:lang w:eastAsia="en-US" w:bidi="en-US"/>
        </w:rPr>
        <w:t>поддержку.</w:t>
      </w:r>
    </w:p>
    <w:p w:rsidR="00AC4007" w:rsidRPr="00AC4007" w:rsidRDefault="00AC4007" w:rsidP="00AC4007">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t>Принципиальные изменения будут происходить в содержании и формах организации деятельности по следующим направлениям: развитие школьного самоуправления, детских и общественных объединений, волонтерства и добровольчества, развитие системы поддержки лидеров.</w:t>
      </w:r>
    </w:p>
    <w:p w:rsidR="00AC4007" w:rsidRPr="00AC4007" w:rsidRDefault="00AC4007" w:rsidP="00AC4007">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t>Основными мероприятиями по воспитанию социально-активной личности будут:</w:t>
      </w:r>
    </w:p>
    <w:p w:rsidR="00AC4007" w:rsidRPr="00AC4007" w:rsidRDefault="00AC4007" w:rsidP="00AC68C8">
      <w:pPr>
        <w:widowControl w:val="0"/>
        <w:numPr>
          <w:ilvl w:val="0"/>
          <w:numId w:val="2"/>
        </w:numPr>
        <w:tabs>
          <w:tab w:val="left" w:pos="832"/>
        </w:tabs>
        <w:autoSpaceDE w:val="0"/>
        <w:autoSpaceDN w:val="0"/>
        <w:ind w:firstLine="521"/>
        <w:jc w:val="both"/>
        <w:rPr>
          <w:bCs w:val="0"/>
          <w:color w:val="auto"/>
          <w:sz w:val="20"/>
          <w:szCs w:val="20"/>
          <w:lang w:eastAsia="en-US" w:bidi="en-US"/>
        </w:rPr>
      </w:pPr>
      <w:r w:rsidRPr="00AC4007">
        <w:rPr>
          <w:bCs w:val="0"/>
          <w:color w:val="auto"/>
          <w:sz w:val="20"/>
          <w:szCs w:val="20"/>
          <w:lang w:eastAsia="en-US" w:bidi="en-US"/>
        </w:rPr>
        <w:t xml:space="preserve"> организация курсовой подготовки, методических мероприятий и  семинаров для педагогов организаторов в Алькеевском муниципальном районе;</w:t>
      </w:r>
    </w:p>
    <w:p w:rsidR="00AC4007" w:rsidRPr="00AC4007" w:rsidRDefault="00AC4007" w:rsidP="00AC68C8">
      <w:pPr>
        <w:widowControl w:val="0"/>
        <w:numPr>
          <w:ilvl w:val="0"/>
          <w:numId w:val="2"/>
        </w:numPr>
        <w:tabs>
          <w:tab w:val="left" w:pos="832"/>
        </w:tabs>
        <w:autoSpaceDE w:val="0"/>
        <w:autoSpaceDN w:val="0"/>
        <w:ind w:firstLine="521"/>
        <w:jc w:val="both"/>
        <w:rPr>
          <w:bCs w:val="0"/>
          <w:color w:val="auto"/>
          <w:sz w:val="20"/>
          <w:szCs w:val="20"/>
          <w:lang w:eastAsia="en-US" w:bidi="en-US"/>
        </w:rPr>
      </w:pPr>
      <w:r w:rsidRPr="00AC4007">
        <w:rPr>
          <w:bCs w:val="0"/>
          <w:color w:val="auto"/>
          <w:sz w:val="20"/>
          <w:szCs w:val="20"/>
          <w:lang w:eastAsia="en-US" w:bidi="en-US"/>
        </w:rPr>
        <w:t>разработка методических рекомендаций по обновлению содержания и форм организации деятельности органов ученического самоуправления, молодежных и детских общественных объединений;</w:t>
      </w:r>
    </w:p>
    <w:p w:rsidR="00AC4007" w:rsidRPr="00AC4007" w:rsidRDefault="00AC4007" w:rsidP="00AC68C8">
      <w:pPr>
        <w:widowControl w:val="0"/>
        <w:numPr>
          <w:ilvl w:val="0"/>
          <w:numId w:val="2"/>
        </w:numPr>
        <w:tabs>
          <w:tab w:val="left" w:pos="832"/>
        </w:tabs>
        <w:autoSpaceDE w:val="0"/>
        <w:autoSpaceDN w:val="0"/>
        <w:ind w:firstLine="521"/>
        <w:jc w:val="both"/>
        <w:rPr>
          <w:bCs w:val="0"/>
          <w:color w:val="auto"/>
          <w:sz w:val="20"/>
          <w:szCs w:val="20"/>
          <w:lang w:eastAsia="en-US" w:bidi="en-US"/>
        </w:rPr>
      </w:pPr>
      <w:r w:rsidRPr="00AC4007">
        <w:rPr>
          <w:bCs w:val="0"/>
          <w:color w:val="auto"/>
          <w:sz w:val="20"/>
          <w:szCs w:val="20"/>
          <w:lang w:eastAsia="en-US" w:bidi="en-US"/>
        </w:rPr>
        <w:t>координация и конкурсная поддержка деятельности детских общественных объединений, особое внимание уделив РДШ,ЮНАРМИЯ</w:t>
      </w:r>
    </w:p>
    <w:p w:rsidR="00AC4007" w:rsidRPr="00AC4007" w:rsidRDefault="00AC4007" w:rsidP="00AC68C8">
      <w:pPr>
        <w:widowControl w:val="0"/>
        <w:numPr>
          <w:ilvl w:val="0"/>
          <w:numId w:val="2"/>
        </w:numPr>
        <w:tabs>
          <w:tab w:val="left" w:pos="837"/>
        </w:tabs>
        <w:autoSpaceDE w:val="0"/>
        <w:autoSpaceDN w:val="0"/>
        <w:ind w:firstLine="521"/>
        <w:jc w:val="both"/>
        <w:rPr>
          <w:bCs w:val="0"/>
          <w:color w:val="auto"/>
          <w:sz w:val="20"/>
          <w:szCs w:val="20"/>
          <w:lang w:eastAsia="en-US" w:bidi="en-US"/>
        </w:rPr>
      </w:pPr>
      <w:r w:rsidRPr="00AC4007">
        <w:rPr>
          <w:bCs w:val="0"/>
          <w:color w:val="auto"/>
          <w:sz w:val="20"/>
          <w:szCs w:val="20"/>
          <w:lang w:eastAsia="en-US" w:bidi="en-US"/>
        </w:rPr>
        <w:t>интеграция сферы образования и молодежной политики в социализацию учащихся и молодежи через реализацию социально-значимых проектов и систему массовых мероприятий для детей и</w:t>
      </w:r>
      <w:r w:rsidRPr="00AC4007">
        <w:rPr>
          <w:bCs w:val="0"/>
          <w:color w:val="auto"/>
          <w:spacing w:val="-1"/>
          <w:sz w:val="20"/>
          <w:szCs w:val="20"/>
          <w:lang w:eastAsia="en-US" w:bidi="en-US"/>
        </w:rPr>
        <w:t xml:space="preserve"> </w:t>
      </w:r>
      <w:r w:rsidRPr="00AC4007">
        <w:rPr>
          <w:bCs w:val="0"/>
          <w:color w:val="auto"/>
          <w:sz w:val="20"/>
          <w:szCs w:val="20"/>
          <w:lang w:eastAsia="en-US" w:bidi="en-US"/>
        </w:rPr>
        <w:t>молодежи;</w:t>
      </w:r>
    </w:p>
    <w:p w:rsidR="00AC4007" w:rsidRPr="00AC4007" w:rsidRDefault="00AC4007" w:rsidP="00AC68C8">
      <w:pPr>
        <w:widowControl w:val="0"/>
        <w:numPr>
          <w:ilvl w:val="0"/>
          <w:numId w:val="2"/>
        </w:numPr>
        <w:tabs>
          <w:tab w:val="left" w:pos="837"/>
        </w:tabs>
        <w:autoSpaceDE w:val="0"/>
        <w:autoSpaceDN w:val="0"/>
        <w:ind w:firstLine="522"/>
        <w:jc w:val="both"/>
        <w:rPr>
          <w:bCs w:val="0"/>
          <w:color w:val="auto"/>
          <w:sz w:val="20"/>
          <w:szCs w:val="20"/>
          <w:lang w:eastAsia="en-US" w:bidi="en-US"/>
        </w:rPr>
      </w:pPr>
      <w:r w:rsidRPr="00AC4007">
        <w:rPr>
          <w:bCs w:val="0"/>
          <w:color w:val="auto"/>
          <w:sz w:val="20"/>
          <w:szCs w:val="20"/>
          <w:lang w:eastAsia="en-US" w:bidi="en-US"/>
        </w:rPr>
        <w:t>поддержка создания и развития ДОО и ШУС в районе, усиление работы  совета старшеклассников  Алькеевского муниципального района через внедрение новых методов работы с детьми и молодежью</w:t>
      </w:r>
    </w:p>
    <w:p w:rsidR="00AC4007" w:rsidRPr="00AC4007" w:rsidRDefault="00AC4007" w:rsidP="00AC4007">
      <w:pPr>
        <w:widowControl w:val="0"/>
        <w:autoSpaceDE w:val="0"/>
        <w:autoSpaceDN w:val="0"/>
        <w:ind w:right="395"/>
        <w:jc w:val="center"/>
        <w:outlineLvl w:val="0"/>
        <w:rPr>
          <w:b/>
          <w:color w:val="auto"/>
          <w:sz w:val="20"/>
          <w:szCs w:val="20"/>
          <w:lang w:eastAsia="en-US" w:bidi="en-US"/>
        </w:rPr>
      </w:pPr>
      <w:r w:rsidRPr="00AC4007">
        <w:rPr>
          <w:b/>
          <w:color w:val="auto"/>
          <w:sz w:val="20"/>
          <w:szCs w:val="20"/>
          <w:lang w:eastAsia="en-US" w:bidi="en-US"/>
        </w:rPr>
        <w:t xml:space="preserve">Перечень основных мероприятий по реализации направления </w:t>
      </w:r>
    </w:p>
    <w:p w:rsidR="00AC4007" w:rsidRPr="00AC4007" w:rsidRDefault="00AC4007" w:rsidP="00AC4007">
      <w:pPr>
        <w:widowControl w:val="0"/>
        <w:autoSpaceDE w:val="0"/>
        <w:autoSpaceDN w:val="0"/>
        <w:ind w:right="395"/>
        <w:jc w:val="both"/>
        <w:outlineLvl w:val="0"/>
        <w:rPr>
          <w:b/>
          <w:color w:val="auto"/>
          <w:sz w:val="20"/>
          <w:szCs w:val="20"/>
          <w:lang w:eastAsia="en-US" w:bidi="en-US"/>
        </w:rPr>
      </w:pPr>
      <w:r w:rsidRPr="00AC4007">
        <w:rPr>
          <w:b/>
          <w:color w:val="auto"/>
          <w:sz w:val="20"/>
          <w:szCs w:val="20"/>
          <w:lang w:eastAsia="en-US" w:bidi="en-US"/>
        </w:rPr>
        <w:t>«Воспитание социально-активной личности,развитие детского движения»</w:t>
      </w:r>
    </w:p>
    <w:p w:rsidR="00AC4007" w:rsidRPr="00AC4007" w:rsidRDefault="00AC4007" w:rsidP="00AC4007">
      <w:pPr>
        <w:widowControl w:val="0"/>
        <w:autoSpaceDE w:val="0"/>
        <w:autoSpaceDN w:val="0"/>
        <w:ind w:right="395"/>
        <w:jc w:val="center"/>
        <w:outlineLvl w:val="0"/>
        <w:rPr>
          <w:b/>
          <w:color w:val="auto"/>
          <w:sz w:val="20"/>
          <w:szCs w:val="20"/>
          <w:lang w:eastAsia="en-US" w:bidi="en-US"/>
        </w:rPr>
      </w:pPr>
    </w:p>
    <w:tbl>
      <w:tblPr>
        <w:tblW w:w="1080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402"/>
        <w:gridCol w:w="1004"/>
        <w:gridCol w:w="2965"/>
        <w:gridCol w:w="2865"/>
      </w:tblGrid>
      <w:tr w:rsidR="00AC4007" w:rsidRPr="00AC4007" w:rsidTr="00AC4007">
        <w:tc>
          <w:tcPr>
            <w:tcW w:w="568"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w:t>
            </w:r>
          </w:p>
        </w:tc>
        <w:tc>
          <w:tcPr>
            <w:tcW w:w="3402"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Мероприятия</w:t>
            </w:r>
          </w:p>
        </w:tc>
        <w:tc>
          <w:tcPr>
            <w:tcW w:w="1004"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Сроки реализации</w:t>
            </w:r>
          </w:p>
        </w:tc>
        <w:tc>
          <w:tcPr>
            <w:tcW w:w="2965"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Исполнители</w:t>
            </w:r>
          </w:p>
        </w:tc>
        <w:tc>
          <w:tcPr>
            <w:tcW w:w="2865"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Ожидаемый результат</w:t>
            </w:r>
          </w:p>
        </w:tc>
      </w:tr>
      <w:tr w:rsidR="00AC4007" w:rsidRPr="00AC4007" w:rsidTr="00AC4007">
        <w:tc>
          <w:tcPr>
            <w:tcW w:w="568"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1</w:t>
            </w:r>
          </w:p>
        </w:tc>
        <w:tc>
          <w:tcPr>
            <w:tcW w:w="3402"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Участие в программе курсов повышения квалификации</w:t>
            </w:r>
          </w:p>
        </w:tc>
        <w:tc>
          <w:tcPr>
            <w:tcW w:w="1004"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годы</w:t>
            </w:r>
          </w:p>
        </w:tc>
        <w:tc>
          <w:tcPr>
            <w:tcW w:w="296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865" w:type="dxa"/>
            <w:shd w:val="clear" w:color="auto" w:fill="auto"/>
          </w:tcPr>
          <w:p w:rsidR="00AC4007" w:rsidRPr="00AC4007" w:rsidRDefault="00AC4007" w:rsidP="00AC4007">
            <w:pPr>
              <w:widowControl w:val="0"/>
              <w:autoSpaceDE w:val="0"/>
              <w:autoSpaceDN w:val="0"/>
              <w:jc w:val="both"/>
              <w:rPr>
                <w:rFonts w:eastAsia="Calibri"/>
                <w:bCs w:val="0"/>
                <w:color w:val="auto"/>
                <w:sz w:val="20"/>
                <w:szCs w:val="20"/>
                <w:lang w:eastAsia="en-US" w:bidi="en-US"/>
              </w:rPr>
            </w:pPr>
            <w:r w:rsidRPr="00AC4007">
              <w:rPr>
                <w:rFonts w:eastAsia="Calibri"/>
                <w:bCs w:val="0"/>
                <w:color w:val="auto"/>
                <w:sz w:val="20"/>
                <w:szCs w:val="20"/>
                <w:lang w:eastAsia="en-US" w:bidi="en-US"/>
              </w:rPr>
              <w:t>Повышение квалификации замов по ВР, педагогов- организаторов ,классных, руководителей</w:t>
            </w:r>
          </w:p>
        </w:tc>
      </w:tr>
      <w:tr w:rsidR="00AC4007" w:rsidRPr="00AC4007" w:rsidTr="00AC4007">
        <w:tc>
          <w:tcPr>
            <w:tcW w:w="568"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2</w:t>
            </w:r>
          </w:p>
        </w:tc>
        <w:tc>
          <w:tcPr>
            <w:tcW w:w="3402" w:type="dxa"/>
            <w:shd w:val="clear" w:color="auto" w:fill="auto"/>
          </w:tcPr>
          <w:p w:rsidR="00AC4007" w:rsidRPr="00AC4007" w:rsidRDefault="00AC4007" w:rsidP="00AC4007">
            <w:pPr>
              <w:widowControl w:val="0"/>
              <w:autoSpaceDE w:val="0"/>
              <w:autoSpaceDN w:val="0"/>
              <w:jc w:val="both"/>
              <w:rPr>
                <w:rFonts w:eastAsia="Calibri"/>
                <w:bCs w:val="0"/>
                <w:color w:val="auto"/>
                <w:sz w:val="20"/>
                <w:szCs w:val="20"/>
                <w:lang w:eastAsia="en-US" w:bidi="en-US"/>
              </w:rPr>
            </w:pPr>
            <w:r w:rsidRPr="00AC4007">
              <w:rPr>
                <w:rFonts w:eastAsia="Calibri"/>
                <w:bCs w:val="0"/>
                <w:color w:val="auto"/>
                <w:sz w:val="20"/>
                <w:szCs w:val="20"/>
                <w:lang w:eastAsia="en-US" w:bidi="en-US"/>
              </w:rPr>
              <w:t>Проведение и участие организационно методических мероприятий. (семинаров, вебинаров и др.)</w:t>
            </w:r>
          </w:p>
        </w:tc>
        <w:tc>
          <w:tcPr>
            <w:tcW w:w="1004"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96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865" w:type="dxa"/>
            <w:shd w:val="clear" w:color="auto" w:fill="auto"/>
          </w:tcPr>
          <w:p w:rsidR="00AC4007" w:rsidRPr="00AC4007" w:rsidRDefault="00AC4007" w:rsidP="00AC4007">
            <w:pPr>
              <w:widowControl w:val="0"/>
              <w:autoSpaceDE w:val="0"/>
              <w:autoSpaceDN w:val="0"/>
              <w:jc w:val="both"/>
              <w:rPr>
                <w:rFonts w:eastAsia="Calibri"/>
                <w:bCs w:val="0"/>
                <w:color w:val="auto"/>
                <w:sz w:val="20"/>
                <w:szCs w:val="20"/>
                <w:lang w:eastAsia="en-US" w:bidi="en-US"/>
              </w:rPr>
            </w:pPr>
            <w:r w:rsidRPr="00AC4007">
              <w:rPr>
                <w:rFonts w:eastAsia="Calibri"/>
                <w:bCs w:val="0"/>
                <w:color w:val="auto"/>
                <w:sz w:val="20"/>
                <w:szCs w:val="20"/>
                <w:lang w:eastAsia="en-US" w:bidi="en-US"/>
              </w:rPr>
              <w:t xml:space="preserve">Повышение педагогической компетентности </w:t>
            </w:r>
          </w:p>
        </w:tc>
      </w:tr>
      <w:tr w:rsidR="00AC4007" w:rsidRPr="00AC4007" w:rsidTr="00AC4007">
        <w:tc>
          <w:tcPr>
            <w:tcW w:w="568"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3</w:t>
            </w:r>
          </w:p>
        </w:tc>
        <w:tc>
          <w:tcPr>
            <w:tcW w:w="3402" w:type="dxa"/>
            <w:shd w:val="clear" w:color="auto" w:fill="auto"/>
          </w:tcPr>
          <w:p w:rsidR="00AC4007" w:rsidRPr="00AC4007" w:rsidRDefault="00AC4007" w:rsidP="00AC4007">
            <w:pPr>
              <w:widowControl w:val="0"/>
              <w:autoSpaceDE w:val="0"/>
              <w:autoSpaceDN w:val="0"/>
              <w:jc w:val="both"/>
              <w:rPr>
                <w:rFonts w:eastAsia="Calibri"/>
                <w:bCs w:val="0"/>
                <w:color w:val="auto"/>
                <w:sz w:val="20"/>
                <w:szCs w:val="20"/>
                <w:lang w:eastAsia="en-US" w:bidi="en-US"/>
              </w:rPr>
            </w:pPr>
            <w:r w:rsidRPr="00AC4007">
              <w:rPr>
                <w:rFonts w:eastAsia="Calibri"/>
                <w:bCs w:val="0"/>
                <w:color w:val="auto"/>
                <w:sz w:val="20"/>
                <w:szCs w:val="20"/>
                <w:lang w:eastAsia="en-US" w:bidi="en-US"/>
              </w:rPr>
              <w:t>Издание методических</w:t>
            </w:r>
            <w:r w:rsidRPr="00AC4007">
              <w:rPr>
                <w:rFonts w:eastAsia="Calibri"/>
                <w:bCs w:val="0"/>
                <w:color w:val="auto"/>
                <w:spacing w:val="-13"/>
                <w:sz w:val="20"/>
                <w:szCs w:val="20"/>
                <w:lang w:eastAsia="en-US" w:bidi="en-US"/>
              </w:rPr>
              <w:t xml:space="preserve"> </w:t>
            </w:r>
            <w:r w:rsidRPr="00AC4007">
              <w:rPr>
                <w:rFonts w:eastAsia="Calibri"/>
                <w:bCs w:val="0"/>
                <w:color w:val="auto"/>
                <w:sz w:val="20"/>
                <w:szCs w:val="20"/>
                <w:lang w:eastAsia="en-US" w:bidi="en-US"/>
              </w:rPr>
              <w:t>пособий рекомендаций по</w:t>
            </w:r>
            <w:r w:rsidRPr="00AC4007">
              <w:rPr>
                <w:rFonts w:eastAsia="Calibri"/>
                <w:bCs w:val="0"/>
                <w:color w:val="auto"/>
                <w:spacing w:val="11"/>
                <w:sz w:val="20"/>
                <w:szCs w:val="20"/>
                <w:lang w:eastAsia="en-US" w:bidi="en-US"/>
              </w:rPr>
              <w:t xml:space="preserve"> </w:t>
            </w:r>
            <w:r w:rsidRPr="00AC4007">
              <w:rPr>
                <w:rFonts w:eastAsia="Calibri"/>
                <w:bCs w:val="0"/>
                <w:color w:val="auto"/>
                <w:sz w:val="20"/>
                <w:szCs w:val="20"/>
                <w:lang w:eastAsia="en-US" w:bidi="en-US"/>
              </w:rPr>
              <w:t xml:space="preserve">организации, деятельности органов </w:t>
            </w:r>
            <w:r w:rsidRPr="00AC4007">
              <w:rPr>
                <w:rFonts w:eastAsia="Calibri"/>
                <w:bCs w:val="0"/>
                <w:color w:val="auto"/>
                <w:spacing w:val="-1"/>
                <w:sz w:val="20"/>
                <w:szCs w:val="20"/>
                <w:lang w:eastAsia="en-US" w:bidi="en-US"/>
              </w:rPr>
              <w:t>уче</w:t>
            </w:r>
            <w:r w:rsidRPr="00AC4007">
              <w:rPr>
                <w:rFonts w:eastAsia="Calibri"/>
                <w:bCs w:val="0"/>
                <w:color w:val="auto"/>
                <w:sz w:val="20"/>
                <w:szCs w:val="20"/>
                <w:lang w:eastAsia="en-US" w:bidi="en-US"/>
              </w:rPr>
              <w:t>нического самоуправления и молодежных</w:t>
            </w:r>
            <w:r w:rsidRPr="00AC4007">
              <w:rPr>
                <w:rFonts w:eastAsia="Calibri"/>
                <w:bCs w:val="0"/>
                <w:color w:val="auto"/>
                <w:sz w:val="20"/>
                <w:szCs w:val="20"/>
                <w:lang w:eastAsia="en-US" w:bidi="en-US"/>
              </w:rPr>
              <w:tab/>
              <w:t xml:space="preserve">и </w:t>
            </w:r>
            <w:r w:rsidRPr="00AC4007">
              <w:rPr>
                <w:rFonts w:eastAsia="Calibri"/>
                <w:bCs w:val="0"/>
                <w:color w:val="auto"/>
                <w:spacing w:val="-1"/>
                <w:sz w:val="20"/>
                <w:szCs w:val="20"/>
                <w:lang w:eastAsia="en-US" w:bidi="en-US"/>
              </w:rPr>
              <w:t>детских</w:t>
            </w:r>
            <w:r w:rsidRPr="00AC4007">
              <w:rPr>
                <w:rFonts w:eastAsia="Calibri"/>
                <w:bCs w:val="0"/>
                <w:color w:val="auto"/>
                <w:sz w:val="20"/>
                <w:szCs w:val="20"/>
                <w:lang w:eastAsia="en-US" w:bidi="en-US"/>
              </w:rPr>
              <w:t xml:space="preserve"> общественных объединений в общеобразовательных организациях</w:t>
            </w:r>
          </w:p>
        </w:tc>
        <w:tc>
          <w:tcPr>
            <w:tcW w:w="1004"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96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образованием Алькеевского муниципального района РТ»</w:t>
            </w:r>
          </w:p>
        </w:tc>
        <w:tc>
          <w:tcPr>
            <w:tcW w:w="2865" w:type="dxa"/>
            <w:shd w:val="clear" w:color="auto" w:fill="auto"/>
          </w:tcPr>
          <w:p w:rsidR="00AC4007" w:rsidRPr="00AC4007" w:rsidRDefault="00AC4007" w:rsidP="00AC4007">
            <w:pPr>
              <w:widowControl w:val="0"/>
              <w:autoSpaceDE w:val="0"/>
              <w:autoSpaceDN w:val="0"/>
              <w:jc w:val="both"/>
              <w:rPr>
                <w:rFonts w:eastAsia="Calibri"/>
                <w:bCs w:val="0"/>
                <w:color w:val="auto"/>
                <w:sz w:val="20"/>
                <w:szCs w:val="20"/>
                <w:lang w:eastAsia="en-US" w:bidi="en-US"/>
              </w:rPr>
            </w:pPr>
            <w:r w:rsidRPr="00AC4007">
              <w:rPr>
                <w:rFonts w:eastAsia="Calibri"/>
                <w:bCs w:val="0"/>
                <w:color w:val="auto"/>
                <w:sz w:val="20"/>
                <w:szCs w:val="20"/>
                <w:lang w:eastAsia="en-US" w:bidi="en-US"/>
              </w:rPr>
              <w:t>Повышение эффективности деятельности органов ученического самоуправления и молодежных</w:t>
            </w:r>
            <w:r w:rsidRPr="00AC4007">
              <w:rPr>
                <w:rFonts w:eastAsia="Calibri"/>
                <w:bCs w:val="0"/>
                <w:color w:val="auto"/>
                <w:sz w:val="20"/>
                <w:szCs w:val="20"/>
                <w:lang w:eastAsia="en-US" w:bidi="en-US"/>
              </w:rPr>
              <w:tab/>
              <w:t>и детских общественных объединений.</w:t>
            </w:r>
          </w:p>
        </w:tc>
      </w:tr>
      <w:tr w:rsidR="00AC4007" w:rsidRPr="00AC4007" w:rsidTr="00AC4007">
        <w:tc>
          <w:tcPr>
            <w:tcW w:w="568"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4</w:t>
            </w:r>
          </w:p>
        </w:tc>
        <w:tc>
          <w:tcPr>
            <w:tcW w:w="3402"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 xml:space="preserve">Организация мониторинга деятельности органов ученического самоуправления и молодежных и детских общественных объединений </w:t>
            </w:r>
          </w:p>
        </w:tc>
        <w:tc>
          <w:tcPr>
            <w:tcW w:w="1004"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96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86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 xml:space="preserve">Повышение эффективности деятельности органов ученического самоуправления и молодежных и детских общественных объединений в общеобразовательных организациях  </w:t>
            </w:r>
          </w:p>
        </w:tc>
      </w:tr>
      <w:tr w:rsidR="00AC4007" w:rsidRPr="00AC4007" w:rsidTr="00AC4007">
        <w:tc>
          <w:tcPr>
            <w:tcW w:w="568"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5</w:t>
            </w:r>
          </w:p>
        </w:tc>
        <w:tc>
          <w:tcPr>
            <w:tcW w:w="3402"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Обеспечение информационного сопровождения направления на официальных сайтах общеобразовательных организациях Алькеевского муниципального района в разделе «воспитательная работа» - «детское движение»</w:t>
            </w:r>
          </w:p>
        </w:tc>
        <w:tc>
          <w:tcPr>
            <w:tcW w:w="1004"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96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86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Повышение статуса и мотивации ученика к ведению социально-активного образа жизни</w:t>
            </w:r>
          </w:p>
        </w:tc>
      </w:tr>
      <w:tr w:rsidR="00AC4007" w:rsidRPr="00AC4007" w:rsidTr="00AC4007">
        <w:tc>
          <w:tcPr>
            <w:tcW w:w="568"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6</w:t>
            </w:r>
          </w:p>
        </w:tc>
        <w:tc>
          <w:tcPr>
            <w:tcW w:w="3402"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Организация участия в всероссийских и республиканских научно фактических конференциях по направлению</w:t>
            </w:r>
          </w:p>
        </w:tc>
        <w:tc>
          <w:tcPr>
            <w:tcW w:w="1004"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96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865" w:type="dxa"/>
            <w:shd w:val="clear" w:color="auto" w:fill="auto"/>
          </w:tcPr>
          <w:p w:rsidR="00AC4007" w:rsidRPr="00AC4007" w:rsidRDefault="00AC4007" w:rsidP="00AC4007">
            <w:pPr>
              <w:widowControl w:val="0"/>
              <w:autoSpaceDE w:val="0"/>
              <w:autoSpaceDN w:val="0"/>
              <w:jc w:val="both"/>
              <w:rPr>
                <w:rFonts w:eastAsia="Calibri"/>
                <w:bCs w:val="0"/>
                <w:color w:val="auto"/>
                <w:sz w:val="20"/>
                <w:szCs w:val="20"/>
                <w:lang w:eastAsia="en-US" w:bidi="en-US"/>
              </w:rPr>
            </w:pPr>
            <w:r w:rsidRPr="00AC4007">
              <w:rPr>
                <w:rFonts w:eastAsia="Calibri"/>
                <w:bCs w:val="0"/>
                <w:color w:val="auto"/>
                <w:sz w:val="20"/>
                <w:szCs w:val="20"/>
                <w:lang w:eastAsia="en-US" w:bidi="en-US"/>
              </w:rPr>
              <w:t>Повышение статуса и престижа педагога</w:t>
            </w:r>
          </w:p>
        </w:tc>
      </w:tr>
      <w:tr w:rsidR="00AC4007" w:rsidRPr="00AC4007" w:rsidTr="00AC4007">
        <w:tc>
          <w:tcPr>
            <w:tcW w:w="568"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7</w:t>
            </w:r>
          </w:p>
        </w:tc>
        <w:tc>
          <w:tcPr>
            <w:tcW w:w="3402"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Организация и проведение муниципального конкурса лидеров и руководителей детских и молодежных общественных объединений «Лидеры нового поколения»</w:t>
            </w:r>
          </w:p>
        </w:tc>
        <w:tc>
          <w:tcPr>
            <w:tcW w:w="1004"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96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86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Обмен опытом работы по данному направлению наличие победителей и призеров</w:t>
            </w:r>
          </w:p>
        </w:tc>
      </w:tr>
      <w:tr w:rsidR="00AC4007" w:rsidRPr="00AC4007" w:rsidTr="00AC4007">
        <w:tc>
          <w:tcPr>
            <w:tcW w:w="568"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8</w:t>
            </w:r>
          </w:p>
        </w:tc>
        <w:tc>
          <w:tcPr>
            <w:tcW w:w="3402"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Развитие деятельности волонтерского движения</w:t>
            </w:r>
          </w:p>
          <w:p w:rsidR="00AC4007" w:rsidRPr="00AC4007" w:rsidRDefault="00AC4007" w:rsidP="00AC4007">
            <w:pPr>
              <w:widowControl w:val="0"/>
              <w:tabs>
                <w:tab w:val="left" w:pos="1727"/>
                <w:tab w:val="left" w:pos="3278"/>
              </w:tabs>
              <w:autoSpaceDE w:val="0"/>
              <w:autoSpaceDN w:val="0"/>
              <w:jc w:val="both"/>
              <w:rPr>
                <w:rFonts w:eastAsia="Calibri"/>
                <w:bCs w:val="0"/>
                <w:color w:val="auto"/>
                <w:sz w:val="20"/>
                <w:szCs w:val="20"/>
                <w:lang w:eastAsia="en-US" w:bidi="en-US"/>
              </w:rPr>
            </w:pPr>
          </w:p>
        </w:tc>
        <w:tc>
          <w:tcPr>
            <w:tcW w:w="1004"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годы</w:t>
            </w:r>
          </w:p>
        </w:tc>
        <w:tc>
          <w:tcPr>
            <w:tcW w:w="2965" w:type="dxa"/>
            <w:shd w:val="clear" w:color="auto" w:fill="auto"/>
          </w:tcPr>
          <w:p w:rsidR="00AC4007" w:rsidRPr="00AC4007" w:rsidRDefault="00AC4007" w:rsidP="00AC4007">
            <w:pPr>
              <w:jc w:val="both"/>
              <w:rPr>
                <w:rFonts w:eastAsia="Calibri"/>
                <w:bCs w:val="0"/>
                <w:color w:val="auto"/>
                <w:sz w:val="20"/>
                <w:szCs w:val="20"/>
              </w:rPr>
            </w:pPr>
            <w:r w:rsidRPr="00AC4007">
              <w:rPr>
                <w:rFonts w:eastAsia="Calibri"/>
                <w:bCs w:val="0"/>
                <w:color w:val="auto"/>
                <w:sz w:val="20"/>
                <w:szCs w:val="20"/>
              </w:rPr>
              <w:t>МКУ «Управление образования Алькеевского муниципального района РТ»</w:t>
            </w:r>
          </w:p>
        </w:tc>
        <w:tc>
          <w:tcPr>
            <w:tcW w:w="286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Выявление новых направлений деятельности и разработка проектов</w:t>
            </w:r>
          </w:p>
        </w:tc>
      </w:tr>
      <w:tr w:rsidR="00AC4007" w:rsidRPr="00AC4007" w:rsidTr="00AC4007">
        <w:trPr>
          <w:trHeight w:val="1353"/>
        </w:trPr>
        <w:tc>
          <w:tcPr>
            <w:tcW w:w="568"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lastRenderedPageBreak/>
              <w:t>9</w:t>
            </w:r>
          </w:p>
        </w:tc>
        <w:tc>
          <w:tcPr>
            <w:tcW w:w="3402" w:type="dxa"/>
            <w:shd w:val="clear" w:color="auto" w:fill="auto"/>
          </w:tcPr>
          <w:p w:rsidR="00AC4007" w:rsidRPr="00AC4007" w:rsidRDefault="00AC4007" w:rsidP="00AC4007">
            <w:pPr>
              <w:widowControl w:val="0"/>
              <w:autoSpaceDE w:val="0"/>
              <w:autoSpaceDN w:val="0"/>
              <w:jc w:val="both"/>
              <w:rPr>
                <w:rFonts w:eastAsia="Calibri"/>
                <w:bCs w:val="0"/>
                <w:color w:val="auto"/>
                <w:sz w:val="20"/>
                <w:szCs w:val="20"/>
                <w:lang w:eastAsia="en-US" w:bidi="en-US"/>
              </w:rPr>
            </w:pPr>
            <w:r w:rsidRPr="00AC4007">
              <w:rPr>
                <w:rFonts w:eastAsia="Calibri"/>
                <w:bCs w:val="0"/>
                <w:color w:val="auto"/>
                <w:sz w:val="20"/>
                <w:szCs w:val="20"/>
                <w:lang w:eastAsia="en-US" w:bidi="en-US"/>
              </w:rPr>
              <w:t xml:space="preserve">Обобщение опыта работы молодежных и детских общественных объединений </w:t>
            </w:r>
          </w:p>
          <w:p w:rsidR="00AC4007" w:rsidRPr="00AC4007" w:rsidRDefault="00AC4007" w:rsidP="00AC4007">
            <w:pPr>
              <w:widowControl w:val="0"/>
              <w:tabs>
                <w:tab w:val="left" w:pos="2609"/>
              </w:tabs>
              <w:autoSpaceDE w:val="0"/>
              <w:autoSpaceDN w:val="0"/>
              <w:jc w:val="both"/>
              <w:rPr>
                <w:rFonts w:eastAsia="Calibri"/>
                <w:bCs w:val="0"/>
                <w:color w:val="auto"/>
                <w:sz w:val="20"/>
                <w:szCs w:val="20"/>
                <w:lang w:eastAsia="en-US" w:bidi="en-US"/>
              </w:rPr>
            </w:pPr>
          </w:p>
        </w:tc>
        <w:tc>
          <w:tcPr>
            <w:tcW w:w="1004"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годы</w:t>
            </w:r>
          </w:p>
        </w:tc>
        <w:tc>
          <w:tcPr>
            <w:tcW w:w="2965" w:type="dxa"/>
            <w:shd w:val="clear" w:color="auto" w:fill="auto"/>
          </w:tcPr>
          <w:p w:rsidR="00AC4007" w:rsidRPr="00AC4007" w:rsidRDefault="00AC4007" w:rsidP="00AC4007">
            <w:pPr>
              <w:jc w:val="both"/>
              <w:rPr>
                <w:rFonts w:eastAsia="Calibri"/>
                <w:bCs w:val="0"/>
                <w:color w:val="auto"/>
                <w:sz w:val="20"/>
                <w:szCs w:val="20"/>
              </w:rPr>
            </w:pPr>
            <w:r w:rsidRPr="00AC4007">
              <w:rPr>
                <w:rFonts w:eastAsia="Calibri"/>
                <w:bCs w:val="0"/>
                <w:color w:val="auto"/>
                <w:sz w:val="20"/>
                <w:szCs w:val="20"/>
              </w:rPr>
              <w:t>МКУ «Управление образования Алькеевского муниципального района РТ»</w:t>
            </w:r>
          </w:p>
        </w:tc>
        <w:tc>
          <w:tcPr>
            <w:tcW w:w="2865" w:type="dxa"/>
            <w:shd w:val="clear" w:color="auto" w:fill="auto"/>
          </w:tcPr>
          <w:p w:rsidR="00AC4007" w:rsidRPr="00AC4007" w:rsidRDefault="00AC4007" w:rsidP="00AC4007">
            <w:pPr>
              <w:widowControl w:val="0"/>
              <w:tabs>
                <w:tab w:val="left" w:pos="1843"/>
              </w:tabs>
              <w:autoSpaceDE w:val="0"/>
              <w:autoSpaceDN w:val="0"/>
              <w:rPr>
                <w:rFonts w:eastAsia="Calibri"/>
                <w:bCs w:val="0"/>
                <w:color w:val="auto"/>
                <w:sz w:val="20"/>
                <w:szCs w:val="20"/>
                <w:lang w:eastAsia="en-US" w:bidi="en-US"/>
              </w:rPr>
            </w:pPr>
            <w:r w:rsidRPr="00AC4007">
              <w:rPr>
                <w:rFonts w:eastAsia="Calibri"/>
                <w:bCs w:val="0"/>
                <w:color w:val="auto"/>
                <w:sz w:val="20"/>
                <w:szCs w:val="20"/>
                <w:lang w:eastAsia="en-US" w:bidi="en-US"/>
              </w:rPr>
              <w:t>Выявление лидеров</w:t>
            </w:r>
          </w:p>
        </w:tc>
      </w:tr>
      <w:tr w:rsidR="00AC4007" w:rsidRPr="00AC4007" w:rsidTr="00AC4007">
        <w:trPr>
          <w:trHeight w:val="1353"/>
        </w:trPr>
        <w:tc>
          <w:tcPr>
            <w:tcW w:w="568"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10.</w:t>
            </w:r>
          </w:p>
        </w:tc>
        <w:tc>
          <w:tcPr>
            <w:tcW w:w="3402" w:type="dxa"/>
            <w:shd w:val="clear" w:color="auto" w:fill="auto"/>
          </w:tcPr>
          <w:p w:rsidR="00AC4007" w:rsidRPr="00AC4007" w:rsidRDefault="00AC4007" w:rsidP="00AC4007">
            <w:pPr>
              <w:widowControl w:val="0"/>
              <w:autoSpaceDE w:val="0"/>
              <w:autoSpaceDN w:val="0"/>
              <w:jc w:val="both"/>
              <w:rPr>
                <w:rFonts w:eastAsia="Calibri"/>
                <w:bCs w:val="0"/>
                <w:color w:val="auto"/>
                <w:sz w:val="20"/>
                <w:szCs w:val="20"/>
                <w:lang w:eastAsia="en-US" w:bidi="en-US"/>
              </w:rPr>
            </w:pPr>
            <w:r w:rsidRPr="00AC4007">
              <w:rPr>
                <w:rFonts w:eastAsia="Calibri"/>
                <w:bCs w:val="0"/>
                <w:color w:val="auto"/>
                <w:sz w:val="20"/>
                <w:szCs w:val="20"/>
                <w:lang w:eastAsia="en-US" w:bidi="en-US"/>
              </w:rPr>
              <w:t xml:space="preserve">Работа отрядов юных инспекторов движения согласно плану в общеобразовательных организациях </w:t>
            </w:r>
          </w:p>
        </w:tc>
        <w:tc>
          <w:tcPr>
            <w:tcW w:w="1004"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годы</w:t>
            </w:r>
          </w:p>
        </w:tc>
        <w:tc>
          <w:tcPr>
            <w:tcW w:w="2965" w:type="dxa"/>
            <w:shd w:val="clear" w:color="auto" w:fill="auto"/>
          </w:tcPr>
          <w:p w:rsidR="00AC4007" w:rsidRPr="00AC4007" w:rsidRDefault="00AC4007" w:rsidP="00AC4007">
            <w:pPr>
              <w:jc w:val="both"/>
              <w:rPr>
                <w:rFonts w:eastAsia="Calibri"/>
                <w:bCs w:val="0"/>
                <w:color w:val="auto"/>
                <w:sz w:val="20"/>
                <w:szCs w:val="20"/>
              </w:rPr>
            </w:pPr>
            <w:r w:rsidRPr="00AC4007">
              <w:rPr>
                <w:rFonts w:eastAsia="Calibri"/>
                <w:bCs w:val="0"/>
                <w:color w:val="auto"/>
                <w:sz w:val="20"/>
                <w:szCs w:val="20"/>
              </w:rPr>
              <w:t>МКУ «Управление образования Алькеевского муниципального района РТ»</w:t>
            </w:r>
          </w:p>
        </w:tc>
        <w:tc>
          <w:tcPr>
            <w:tcW w:w="2865" w:type="dxa"/>
            <w:shd w:val="clear" w:color="auto" w:fill="auto"/>
          </w:tcPr>
          <w:p w:rsidR="00AC4007" w:rsidRPr="00AC4007" w:rsidRDefault="00AC4007" w:rsidP="00AC4007">
            <w:pPr>
              <w:widowControl w:val="0"/>
              <w:tabs>
                <w:tab w:val="left" w:pos="1843"/>
              </w:tabs>
              <w:autoSpaceDE w:val="0"/>
              <w:autoSpaceDN w:val="0"/>
              <w:rPr>
                <w:rFonts w:eastAsia="Calibri"/>
                <w:bCs w:val="0"/>
                <w:color w:val="auto"/>
                <w:sz w:val="20"/>
                <w:szCs w:val="20"/>
                <w:lang w:eastAsia="en-US" w:bidi="en-US"/>
              </w:rPr>
            </w:pPr>
            <w:r w:rsidRPr="00AC4007">
              <w:rPr>
                <w:rFonts w:eastAsia="Calibri"/>
                <w:bCs w:val="0"/>
                <w:color w:val="auto"/>
                <w:sz w:val="20"/>
                <w:szCs w:val="20"/>
                <w:lang w:eastAsia="en-US" w:bidi="en-US"/>
              </w:rPr>
              <w:t>Обмен опытом</w:t>
            </w:r>
          </w:p>
        </w:tc>
      </w:tr>
    </w:tbl>
    <w:p w:rsidR="00AC4007" w:rsidRPr="00AC4007" w:rsidRDefault="00AC4007" w:rsidP="00AC4007">
      <w:pPr>
        <w:tabs>
          <w:tab w:val="left" w:pos="2639"/>
        </w:tabs>
        <w:jc w:val="both"/>
        <w:rPr>
          <w:rFonts w:eastAsia="Calibri"/>
          <w:b/>
          <w:bCs w:val="0"/>
          <w:color w:val="auto"/>
          <w:sz w:val="20"/>
          <w:szCs w:val="20"/>
          <w:lang w:eastAsia="en-US"/>
        </w:rPr>
      </w:pPr>
      <w:r w:rsidRPr="00AC4007">
        <w:rPr>
          <w:rFonts w:eastAsia="Calibri"/>
          <w:b/>
          <w:bCs w:val="0"/>
          <w:color w:val="auto"/>
          <w:sz w:val="20"/>
          <w:szCs w:val="20"/>
          <w:lang w:eastAsia="en-US"/>
        </w:rPr>
        <w:t>3.Приоритетные направления в работе с</w:t>
      </w:r>
      <w:r w:rsidRPr="00AC4007">
        <w:rPr>
          <w:rFonts w:eastAsia="Calibri"/>
          <w:b/>
          <w:bCs w:val="0"/>
          <w:color w:val="auto"/>
          <w:spacing w:val="-7"/>
          <w:sz w:val="20"/>
          <w:szCs w:val="20"/>
          <w:lang w:eastAsia="en-US"/>
        </w:rPr>
        <w:t xml:space="preserve"> </w:t>
      </w:r>
      <w:r w:rsidRPr="00AC4007">
        <w:rPr>
          <w:rFonts w:eastAsia="Calibri"/>
          <w:b/>
          <w:bCs w:val="0"/>
          <w:color w:val="auto"/>
          <w:sz w:val="20"/>
          <w:szCs w:val="20"/>
          <w:lang w:eastAsia="en-US"/>
        </w:rPr>
        <w:t>родителями</w:t>
      </w:r>
    </w:p>
    <w:p w:rsidR="00AC4007" w:rsidRPr="00AC4007" w:rsidRDefault="00AC4007" w:rsidP="00AC4007">
      <w:pPr>
        <w:widowControl w:val="0"/>
        <w:autoSpaceDE w:val="0"/>
        <w:autoSpaceDN w:val="0"/>
        <w:ind w:firstLine="708"/>
        <w:jc w:val="both"/>
        <w:rPr>
          <w:bCs w:val="0"/>
          <w:color w:val="auto"/>
          <w:sz w:val="20"/>
          <w:szCs w:val="20"/>
          <w:lang w:eastAsia="en-US" w:bidi="en-US"/>
        </w:rPr>
      </w:pPr>
      <w:r w:rsidRPr="00AC4007">
        <w:rPr>
          <w:bCs w:val="0"/>
          <w:color w:val="auto"/>
          <w:sz w:val="20"/>
          <w:szCs w:val="20"/>
          <w:lang w:eastAsia="en-US" w:bidi="en-US"/>
        </w:rPr>
        <w:t>Семья - главный социальный институт и наиболее естественная среда для полноценного развития и социализации детей.</w:t>
      </w:r>
    </w:p>
    <w:p w:rsidR="00AC4007" w:rsidRPr="00AC4007" w:rsidRDefault="00AC4007" w:rsidP="00AC4007">
      <w:pPr>
        <w:widowControl w:val="0"/>
        <w:autoSpaceDE w:val="0"/>
        <w:autoSpaceDN w:val="0"/>
        <w:jc w:val="both"/>
        <w:rPr>
          <w:bCs w:val="0"/>
          <w:color w:val="auto"/>
          <w:sz w:val="20"/>
          <w:szCs w:val="20"/>
          <w:lang w:val="en-US" w:eastAsia="en-US" w:bidi="en-US"/>
        </w:rPr>
      </w:pPr>
      <w:r w:rsidRPr="00AC4007">
        <w:rPr>
          <w:bCs w:val="0"/>
          <w:color w:val="auto"/>
          <w:sz w:val="20"/>
          <w:szCs w:val="20"/>
          <w:lang w:eastAsia="en-US" w:bidi="en-US"/>
        </w:rPr>
        <w:t xml:space="preserve">Однако, в последние годы большинство семей заняты решением экономических проблем и порой самоустраняются от воспитания ребенка, делегируя эту функцию полностью школе. </w:t>
      </w:r>
      <w:r w:rsidRPr="00AC4007">
        <w:rPr>
          <w:bCs w:val="0"/>
          <w:color w:val="auto"/>
          <w:sz w:val="20"/>
          <w:szCs w:val="20"/>
          <w:lang w:val="en-US" w:eastAsia="en-US" w:bidi="en-US"/>
        </w:rPr>
        <w:t>Следствием этого становятся:</w:t>
      </w:r>
    </w:p>
    <w:p w:rsidR="00AC4007" w:rsidRPr="00AC4007" w:rsidRDefault="00AC4007" w:rsidP="00AC68C8">
      <w:pPr>
        <w:widowControl w:val="0"/>
        <w:numPr>
          <w:ilvl w:val="0"/>
          <w:numId w:val="2"/>
        </w:numPr>
        <w:tabs>
          <w:tab w:val="left" w:pos="830"/>
        </w:tabs>
        <w:autoSpaceDE w:val="0"/>
        <w:autoSpaceDN w:val="0"/>
        <w:ind w:hanging="96"/>
        <w:jc w:val="both"/>
        <w:rPr>
          <w:bCs w:val="0"/>
          <w:color w:val="auto"/>
          <w:sz w:val="20"/>
          <w:szCs w:val="20"/>
          <w:lang w:eastAsia="en-US" w:bidi="en-US"/>
        </w:rPr>
      </w:pPr>
      <w:r w:rsidRPr="00AC4007">
        <w:rPr>
          <w:bCs w:val="0"/>
          <w:color w:val="auto"/>
          <w:sz w:val="20"/>
          <w:szCs w:val="20"/>
          <w:lang w:eastAsia="en-US" w:bidi="en-US"/>
        </w:rPr>
        <w:t>утрата семейных духовно-нравственных ценностей и</w:t>
      </w:r>
      <w:r w:rsidRPr="00AC4007">
        <w:rPr>
          <w:bCs w:val="0"/>
          <w:color w:val="auto"/>
          <w:spacing w:val="-2"/>
          <w:sz w:val="20"/>
          <w:szCs w:val="20"/>
          <w:lang w:eastAsia="en-US" w:bidi="en-US"/>
        </w:rPr>
        <w:t xml:space="preserve"> </w:t>
      </w:r>
      <w:r w:rsidRPr="00AC4007">
        <w:rPr>
          <w:bCs w:val="0"/>
          <w:color w:val="auto"/>
          <w:sz w:val="20"/>
          <w:szCs w:val="20"/>
          <w:lang w:eastAsia="en-US" w:bidi="en-US"/>
        </w:rPr>
        <w:t>традиций;</w:t>
      </w:r>
    </w:p>
    <w:p w:rsidR="00AC4007" w:rsidRPr="00AC4007" w:rsidRDefault="00AC4007" w:rsidP="00AC68C8">
      <w:pPr>
        <w:widowControl w:val="0"/>
        <w:numPr>
          <w:ilvl w:val="0"/>
          <w:numId w:val="2"/>
        </w:numPr>
        <w:tabs>
          <w:tab w:val="left" w:pos="835"/>
        </w:tabs>
        <w:autoSpaceDE w:val="0"/>
        <w:autoSpaceDN w:val="0"/>
        <w:ind w:hanging="101"/>
        <w:jc w:val="both"/>
        <w:rPr>
          <w:bCs w:val="0"/>
          <w:color w:val="auto"/>
          <w:sz w:val="20"/>
          <w:szCs w:val="20"/>
          <w:lang w:val="en-US" w:eastAsia="en-US" w:bidi="en-US"/>
        </w:rPr>
      </w:pPr>
      <w:r w:rsidRPr="00AC4007">
        <w:rPr>
          <w:bCs w:val="0"/>
          <w:color w:val="auto"/>
          <w:sz w:val="20"/>
          <w:szCs w:val="20"/>
          <w:lang w:val="en-US" w:eastAsia="en-US" w:bidi="en-US"/>
        </w:rPr>
        <w:t>потеря духовно-нравственных ориентиров;</w:t>
      </w:r>
    </w:p>
    <w:p w:rsidR="00AC4007" w:rsidRPr="00AC4007" w:rsidRDefault="00AC4007" w:rsidP="00AC68C8">
      <w:pPr>
        <w:widowControl w:val="0"/>
        <w:numPr>
          <w:ilvl w:val="0"/>
          <w:numId w:val="2"/>
        </w:numPr>
        <w:tabs>
          <w:tab w:val="left" w:pos="839"/>
        </w:tabs>
        <w:autoSpaceDE w:val="0"/>
        <w:autoSpaceDN w:val="0"/>
        <w:ind w:hanging="105"/>
        <w:jc w:val="both"/>
        <w:rPr>
          <w:bCs w:val="0"/>
          <w:color w:val="auto"/>
          <w:sz w:val="20"/>
          <w:szCs w:val="20"/>
          <w:lang w:eastAsia="en-US" w:bidi="en-US"/>
        </w:rPr>
      </w:pPr>
      <w:r w:rsidRPr="00AC4007">
        <w:rPr>
          <w:bCs w:val="0"/>
          <w:color w:val="auto"/>
          <w:sz w:val="20"/>
          <w:szCs w:val="20"/>
          <w:lang w:eastAsia="en-US" w:bidi="en-US"/>
        </w:rPr>
        <w:t>недостаточный уровень образованности родителей в вопросах</w:t>
      </w:r>
      <w:r w:rsidRPr="00AC4007">
        <w:rPr>
          <w:bCs w:val="0"/>
          <w:color w:val="auto"/>
          <w:spacing w:val="-2"/>
          <w:sz w:val="20"/>
          <w:szCs w:val="20"/>
          <w:lang w:eastAsia="en-US" w:bidi="en-US"/>
        </w:rPr>
        <w:t xml:space="preserve"> </w:t>
      </w:r>
      <w:r w:rsidRPr="00AC4007">
        <w:rPr>
          <w:bCs w:val="0"/>
          <w:color w:val="auto"/>
          <w:sz w:val="20"/>
          <w:szCs w:val="20"/>
          <w:lang w:eastAsia="en-US" w:bidi="en-US"/>
        </w:rPr>
        <w:t>воспитания;</w:t>
      </w:r>
    </w:p>
    <w:p w:rsidR="00AC4007" w:rsidRPr="00AC4007" w:rsidRDefault="00AC4007" w:rsidP="00AC68C8">
      <w:pPr>
        <w:widowControl w:val="0"/>
        <w:numPr>
          <w:ilvl w:val="0"/>
          <w:numId w:val="2"/>
        </w:numPr>
        <w:tabs>
          <w:tab w:val="left" w:pos="854"/>
        </w:tabs>
        <w:autoSpaceDE w:val="0"/>
        <w:autoSpaceDN w:val="0"/>
        <w:ind w:hanging="120"/>
        <w:jc w:val="both"/>
        <w:rPr>
          <w:bCs w:val="0"/>
          <w:color w:val="auto"/>
          <w:sz w:val="20"/>
          <w:szCs w:val="20"/>
          <w:lang w:eastAsia="en-US" w:bidi="en-US"/>
        </w:rPr>
      </w:pPr>
      <w:r w:rsidRPr="00AC4007">
        <w:rPr>
          <w:bCs w:val="0"/>
          <w:color w:val="auto"/>
          <w:sz w:val="20"/>
          <w:szCs w:val="20"/>
          <w:lang w:eastAsia="en-US" w:bidi="en-US"/>
        </w:rPr>
        <w:t>низкая родительская активность в управлении общеобразовательной</w:t>
      </w:r>
      <w:r w:rsidRPr="00AC4007">
        <w:rPr>
          <w:bCs w:val="0"/>
          <w:color w:val="auto"/>
          <w:spacing w:val="-7"/>
          <w:sz w:val="20"/>
          <w:szCs w:val="20"/>
          <w:lang w:eastAsia="en-US" w:bidi="en-US"/>
        </w:rPr>
        <w:t xml:space="preserve"> </w:t>
      </w:r>
      <w:r w:rsidRPr="00AC4007">
        <w:rPr>
          <w:bCs w:val="0"/>
          <w:color w:val="auto"/>
          <w:sz w:val="20"/>
          <w:szCs w:val="20"/>
          <w:lang w:eastAsia="en-US" w:bidi="en-US"/>
        </w:rPr>
        <w:t>организацией.</w:t>
      </w:r>
    </w:p>
    <w:p w:rsidR="00AC4007" w:rsidRPr="00AC4007" w:rsidRDefault="00AC4007" w:rsidP="00AC4007">
      <w:pPr>
        <w:widowControl w:val="0"/>
        <w:autoSpaceDE w:val="0"/>
        <w:autoSpaceDN w:val="0"/>
        <w:ind w:firstLine="708"/>
        <w:jc w:val="both"/>
        <w:rPr>
          <w:bCs w:val="0"/>
          <w:color w:val="auto"/>
          <w:sz w:val="20"/>
          <w:szCs w:val="20"/>
          <w:lang w:eastAsia="en-US" w:bidi="en-US"/>
        </w:rPr>
      </w:pPr>
      <w:r w:rsidRPr="00AC4007">
        <w:rPr>
          <w:bCs w:val="0"/>
          <w:color w:val="auto"/>
          <w:sz w:val="20"/>
          <w:szCs w:val="20"/>
          <w:lang w:eastAsia="en-US" w:bidi="en-US"/>
        </w:rPr>
        <w:t>Таким образом, основная задача - организация работы по использованию современных форм активного сотрудничества школы и семьи в вопросах воспитания и социализации детей и молодежи.</w:t>
      </w:r>
    </w:p>
    <w:p w:rsidR="00AC4007" w:rsidRPr="00AC4007" w:rsidRDefault="00AC4007" w:rsidP="00AC4007">
      <w:pPr>
        <w:widowControl w:val="0"/>
        <w:autoSpaceDE w:val="0"/>
        <w:autoSpaceDN w:val="0"/>
        <w:ind w:firstLine="708"/>
        <w:jc w:val="both"/>
        <w:rPr>
          <w:bCs w:val="0"/>
          <w:color w:val="auto"/>
          <w:sz w:val="20"/>
          <w:szCs w:val="20"/>
          <w:lang w:eastAsia="en-US" w:bidi="en-US"/>
        </w:rPr>
      </w:pPr>
      <w:r w:rsidRPr="00AC4007">
        <w:rPr>
          <w:bCs w:val="0"/>
          <w:color w:val="auto"/>
          <w:sz w:val="20"/>
          <w:szCs w:val="20"/>
          <w:lang w:eastAsia="en-US" w:bidi="en-US"/>
        </w:rPr>
        <w:t xml:space="preserve">Развитие форм неформального и информального образования родителей будет осуществляться посредством развития семейных клубов на уровне образовательных </w:t>
      </w:r>
      <w:r w:rsidRPr="00AC4007">
        <w:rPr>
          <w:bCs w:val="0"/>
          <w:color w:val="auto"/>
          <w:spacing w:val="3"/>
          <w:sz w:val="20"/>
          <w:szCs w:val="20"/>
          <w:lang w:eastAsia="en-US" w:bidi="en-US"/>
        </w:rPr>
        <w:t>ор</w:t>
      </w:r>
      <w:r w:rsidRPr="00AC4007">
        <w:rPr>
          <w:bCs w:val="0"/>
          <w:color w:val="auto"/>
          <w:sz w:val="20"/>
          <w:szCs w:val="20"/>
          <w:lang w:eastAsia="en-US" w:bidi="en-US"/>
        </w:rPr>
        <w:t xml:space="preserve">ганизаций для повышение социального статуса и </w:t>
      </w:r>
      <w:r w:rsidRPr="00AC4007">
        <w:rPr>
          <w:bCs w:val="0"/>
          <w:color w:val="auto"/>
          <w:spacing w:val="-3"/>
          <w:sz w:val="20"/>
          <w:szCs w:val="20"/>
          <w:lang w:eastAsia="en-US" w:bidi="en-US"/>
        </w:rPr>
        <w:t xml:space="preserve">общественного престижа </w:t>
      </w:r>
      <w:r w:rsidRPr="00AC4007">
        <w:rPr>
          <w:bCs w:val="0"/>
          <w:color w:val="auto"/>
          <w:spacing w:val="-4"/>
          <w:sz w:val="20"/>
          <w:szCs w:val="20"/>
          <w:lang w:eastAsia="en-US" w:bidi="en-US"/>
        </w:rPr>
        <w:t xml:space="preserve">отцовства, </w:t>
      </w:r>
      <w:r w:rsidRPr="00AC4007">
        <w:rPr>
          <w:bCs w:val="0"/>
          <w:color w:val="auto"/>
          <w:spacing w:val="-3"/>
          <w:sz w:val="20"/>
          <w:szCs w:val="20"/>
          <w:lang w:eastAsia="en-US" w:bidi="en-US"/>
        </w:rPr>
        <w:t xml:space="preserve">материнства, </w:t>
      </w:r>
      <w:r w:rsidRPr="00AC4007">
        <w:rPr>
          <w:bCs w:val="0"/>
          <w:color w:val="auto"/>
          <w:spacing w:val="-4"/>
          <w:sz w:val="20"/>
          <w:szCs w:val="20"/>
          <w:lang w:eastAsia="en-US" w:bidi="en-US"/>
        </w:rPr>
        <w:t xml:space="preserve">многодетности, </w:t>
      </w:r>
      <w:r w:rsidRPr="00AC4007">
        <w:rPr>
          <w:bCs w:val="0"/>
          <w:color w:val="auto"/>
          <w:sz w:val="20"/>
          <w:szCs w:val="20"/>
          <w:lang w:eastAsia="en-US" w:bidi="en-US"/>
        </w:rPr>
        <w:t xml:space="preserve">в том </w:t>
      </w:r>
      <w:r w:rsidRPr="00AC4007">
        <w:rPr>
          <w:bCs w:val="0"/>
          <w:color w:val="auto"/>
          <w:spacing w:val="-3"/>
          <w:sz w:val="20"/>
          <w:szCs w:val="20"/>
          <w:lang w:eastAsia="en-US" w:bidi="en-US"/>
        </w:rPr>
        <w:t xml:space="preserve">числе </w:t>
      </w:r>
      <w:r w:rsidRPr="00AC4007">
        <w:rPr>
          <w:bCs w:val="0"/>
          <w:color w:val="auto"/>
          <w:spacing w:val="-4"/>
          <w:sz w:val="20"/>
          <w:szCs w:val="20"/>
          <w:lang w:eastAsia="en-US" w:bidi="en-US"/>
        </w:rPr>
        <w:t xml:space="preserve">через </w:t>
      </w:r>
      <w:r w:rsidRPr="00AC4007">
        <w:rPr>
          <w:bCs w:val="0"/>
          <w:color w:val="auto"/>
          <w:sz w:val="20"/>
          <w:szCs w:val="20"/>
          <w:lang w:eastAsia="en-US" w:bidi="en-US"/>
        </w:rPr>
        <w:t>реализацию проектов «Совет отцов» и «Совет родителей».</w:t>
      </w:r>
    </w:p>
    <w:p w:rsidR="00AC4007" w:rsidRPr="00AC4007" w:rsidRDefault="00AC4007" w:rsidP="00AC4007">
      <w:pPr>
        <w:widowControl w:val="0"/>
        <w:tabs>
          <w:tab w:val="left" w:pos="1332"/>
          <w:tab w:val="left" w:pos="2449"/>
          <w:tab w:val="left" w:pos="3594"/>
          <w:tab w:val="left" w:pos="4924"/>
          <w:tab w:val="left" w:pos="5965"/>
          <w:tab w:val="left" w:pos="7254"/>
          <w:tab w:val="left" w:pos="8033"/>
          <w:tab w:val="left" w:pos="9524"/>
        </w:tabs>
        <w:autoSpaceDE w:val="0"/>
        <w:autoSpaceDN w:val="0"/>
        <w:jc w:val="both"/>
        <w:rPr>
          <w:bCs w:val="0"/>
          <w:color w:val="auto"/>
          <w:sz w:val="20"/>
          <w:szCs w:val="20"/>
          <w:lang w:eastAsia="en-US" w:bidi="en-US"/>
        </w:rPr>
      </w:pPr>
      <w:r w:rsidRPr="00AC4007">
        <w:rPr>
          <w:bCs w:val="0"/>
          <w:color w:val="auto"/>
          <w:sz w:val="20"/>
          <w:szCs w:val="20"/>
          <w:lang w:eastAsia="en-US" w:bidi="en-US"/>
        </w:rPr>
        <w:t>Для оказания адресной мобильной</w:t>
      </w:r>
      <w:r w:rsidRPr="00AC4007">
        <w:rPr>
          <w:bCs w:val="0"/>
          <w:color w:val="auto"/>
          <w:sz w:val="20"/>
          <w:szCs w:val="20"/>
          <w:lang w:eastAsia="en-US" w:bidi="en-US"/>
        </w:rPr>
        <w:tab/>
        <w:t>помощи родителям</w:t>
      </w:r>
      <w:r w:rsidRPr="00AC4007">
        <w:rPr>
          <w:bCs w:val="0"/>
          <w:color w:val="auto"/>
          <w:sz w:val="20"/>
          <w:szCs w:val="20"/>
          <w:lang w:eastAsia="en-US" w:bidi="en-US"/>
        </w:rPr>
        <w:tab/>
        <w:t xml:space="preserve">  созданы разделы на сайтах общеобразовательных организациях «Совет родителей»</w:t>
      </w:r>
    </w:p>
    <w:p w:rsidR="00AC4007" w:rsidRPr="00AC4007" w:rsidRDefault="00AC4007" w:rsidP="00AC4007">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t>Повышение уровня образованности родителей в вопросах воспитания подрастающего поколения  осуществляется через:</w:t>
      </w:r>
    </w:p>
    <w:p w:rsidR="00AC4007" w:rsidRPr="00AC4007" w:rsidRDefault="00AC4007" w:rsidP="00AC68C8">
      <w:pPr>
        <w:widowControl w:val="0"/>
        <w:numPr>
          <w:ilvl w:val="0"/>
          <w:numId w:val="2"/>
        </w:numPr>
        <w:tabs>
          <w:tab w:val="left" w:pos="854"/>
        </w:tabs>
        <w:autoSpaceDE w:val="0"/>
        <w:autoSpaceDN w:val="0"/>
        <w:ind w:firstLine="499"/>
        <w:jc w:val="both"/>
        <w:rPr>
          <w:bCs w:val="0"/>
          <w:color w:val="auto"/>
          <w:sz w:val="20"/>
          <w:szCs w:val="20"/>
          <w:lang w:eastAsia="en-US" w:bidi="en-US"/>
        </w:rPr>
      </w:pPr>
      <w:r w:rsidRPr="00AC4007">
        <w:rPr>
          <w:bCs w:val="0"/>
          <w:color w:val="auto"/>
          <w:sz w:val="20"/>
          <w:szCs w:val="20"/>
          <w:lang w:eastAsia="en-US" w:bidi="en-US"/>
        </w:rPr>
        <w:t>реализацию деятельности районных и общешкольных родительских  комитетов;</w:t>
      </w:r>
    </w:p>
    <w:p w:rsidR="00AC4007" w:rsidRPr="00AC4007" w:rsidRDefault="00AC4007" w:rsidP="00AC68C8">
      <w:pPr>
        <w:widowControl w:val="0"/>
        <w:numPr>
          <w:ilvl w:val="0"/>
          <w:numId w:val="2"/>
        </w:numPr>
        <w:tabs>
          <w:tab w:val="left" w:pos="854"/>
        </w:tabs>
        <w:autoSpaceDE w:val="0"/>
        <w:autoSpaceDN w:val="0"/>
        <w:ind w:firstLine="499"/>
        <w:jc w:val="both"/>
        <w:rPr>
          <w:bCs w:val="0"/>
          <w:color w:val="auto"/>
          <w:sz w:val="20"/>
          <w:szCs w:val="20"/>
          <w:lang w:eastAsia="en-US" w:bidi="en-US"/>
        </w:rPr>
      </w:pPr>
      <w:r w:rsidRPr="00AC4007">
        <w:rPr>
          <w:bCs w:val="0"/>
          <w:color w:val="auto"/>
          <w:sz w:val="20"/>
          <w:szCs w:val="20"/>
          <w:lang w:eastAsia="en-US" w:bidi="en-US"/>
        </w:rPr>
        <w:t>вовлечение родительской общественности в культурно-массовые мероприятия, проводимые в школах и района;</w:t>
      </w:r>
    </w:p>
    <w:p w:rsidR="00AC4007" w:rsidRPr="00AC4007" w:rsidRDefault="00AC4007" w:rsidP="00AC68C8">
      <w:pPr>
        <w:widowControl w:val="0"/>
        <w:numPr>
          <w:ilvl w:val="0"/>
          <w:numId w:val="2"/>
        </w:numPr>
        <w:tabs>
          <w:tab w:val="left" w:pos="995"/>
        </w:tabs>
        <w:autoSpaceDE w:val="0"/>
        <w:autoSpaceDN w:val="0"/>
        <w:ind w:firstLine="502"/>
        <w:jc w:val="both"/>
        <w:rPr>
          <w:bCs w:val="0"/>
          <w:color w:val="auto"/>
          <w:sz w:val="20"/>
          <w:szCs w:val="20"/>
          <w:lang w:eastAsia="en-US" w:bidi="en-US"/>
        </w:rPr>
      </w:pPr>
      <w:r w:rsidRPr="00AC4007">
        <w:rPr>
          <w:bCs w:val="0"/>
          <w:color w:val="auto"/>
          <w:sz w:val="20"/>
          <w:szCs w:val="20"/>
          <w:lang w:eastAsia="en-US" w:bidi="en-US"/>
        </w:rPr>
        <w:t>создание « Районного совета родителей»,  как коммуникативной площадки для обмена позитивным опытом семейного</w:t>
      </w:r>
      <w:r w:rsidRPr="00AC4007">
        <w:rPr>
          <w:bCs w:val="0"/>
          <w:color w:val="auto"/>
          <w:spacing w:val="-1"/>
          <w:sz w:val="20"/>
          <w:szCs w:val="20"/>
          <w:lang w:eastAsia="en-US" w:bidi="en-US"/>
        </w:rPr>
        <w:t xml:space="preserve"> </w:t>
      </w:r>
      <w:r w:rsidRPr="00AC4007">
        <w:rPr>
          <w:bCs w:val="0"/>
          <w:color w:val="auto"/>
          <w:sz w:val="20"/>
          <w:szCs w:val="20"/>
          <w:lang w:eastAsia="en-US" w:bidi="en-US"/>
        </w:rPr>
        <w:t>воспитания;</w:t>
      </w:r>
    </w:p>
    <w:p w:rsidR="00AC4007" w:rsidRPr="00AC4007" w:rsidRDefault="00AC4007" w:rsidP="00AC4007">
      <w:pPr>
        <w:widowControl w:val="0"/>
        <w:tabs>
          <w:tab w:val="left" w:pos="995"/>
        </w:tabs>
        <w:autoSpaceDE w:val="0"/>
        <w:autoSpaceDN w:val="0"/>
        <w:ind w:left="502"/>
        <w:jc w:val="both"/>
        <w:rPr>
          <w:bCs w:val="0"/>
          <w:color w:val="auto"/>
          <w:sz w:val="20"/>
          <w:szCs w:val="20"/>
          <w:lang w:eastAsia="en-US" w:bidi="en-US"/>
        </w:rPr>
      </w:pPr>
      <w:r w:rsidRPr="00AC4007">
        <w:rPr>
          <w:bCs w:val="0"/>
          <w:color w:val="auto"/>
          <w:sz w:val="20"/>
          <w:szCs w:val="20"/>
          <w:lang w:eastAsia="en-US" w:bidi="en-US"/>
        </w:rPr>
        <w:t>-</w:t>
      </w:r>
      <w:r w:rsidRPr="00AC4007">
        <w:rPr>
          <w:bCs w:val="0"/>
          <w:color w:val="auto"/>
          <w:sz w:val="20"/>
          <w:szCs w:val="20"/>
          <w:lang w:eastAsia="en-US" w:bidi="en-US"/>
        </w:rPr>
        <w:tab/>
        <w:t>общешкольные родительские собрания, происходящие в режиме обсуждения наиболее острых проблем обучения и воспитания школьников;</w:t>
      </w:r>
    </w:p>
    <w:p w:rsidR="00AC4007" w:rsidRPr="00AC4007" w:rsidRDefault="00AC4007" w:rsidP="00AC4007">
      <w:pPr>
        <w:widowControl w:val="0"/>
        <w:tabs>
          <w:tab w:val="left" w:pos="995"/>
        </w:tabs>
        <w:autoSpaceDE w:val="0"/>
        <w:autoSpaceDN w:val="0"/>
        <w:ind w:left="502"/>
        <w:jc w:val="both"/>
        <w:rPr>
          <w:bCs w:val="0"/>
          <w:color w:val="auto"/>
          <w:sz w:val="20"/>
          <w:szCs w:val="20"/>
          <w:lang w:eastAsia="en-US" w:bidi="en-US"/>
        </w:rPr>
      </w:pPr>
      <w:r w:rsidRPr="00AC4007">
        <w:rPr>
          <w:bCs w:val="0"/>
          <w:color w:val="auto"/>
          <w:sz w:val="20"/>
          <w:szCs w:val="20"/>
          <w:lang w:eastAsia="en-US" w:bidi="en-US"/>
        </w:rPr>
        <w:t>-</w:t>
      </w:r>
      <w:r w:rsidRPr="00AC4007">
        <w:rPr>
          <w:bCs w:val="0"/>
          <w:color w:val="auto"/>
          <w:sz w:val="20"/>
          <w:szCs w:val="20"/>
          <w:lang w:eastAsia="en-US" w:bidi="en-US"/>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AC4007" w:rsidRPr="00AC4007" w:rsidRDefault="00AC4007" w:rsidP="00AC4007">
      <w:pPr>
        <w:widowControl w:val="0"/>
        <w:autoSpaceDE w:val="0"/>
        <w:autoSpaceDN w:val="0"/>
        <w:snapToGrid w:val="0"/>
        <w:jc w:val="both"/>
        <w:rPr>
          <w:b/>
          <w:bCs w:val="0"/>
          <w:sz w:val="20"/>
          <w:szCs w:val="20"/>
          <w:lang w:eastAsia="en-US" w:bidi="en-US"/>
        </w:rPr>
      </w:pPr>
      <w:r w:rsidRPr="00AC4007">
        <w:rPr>
          <w:b/>
          <w:bCs w:val="0"/>
          <w:sz w:val="20"/>
          <w:szCs w:val="20"/>
          <w:lang w:eastAsia="en-US" w:bidi="en-US"/>
        </w:rPr>
        <w:t>Основные направления и формы работы:</w:t>
      </w:r>
    </w:p>
    <w:p w:rsidR="00AC4007" w:rsidRPr="00AC4007" w:rsidRDefault="00AC4007" w:rsidP="00AC68C8">
      <w:pPr>
        <w:widowControl w:val="0"/>
        <w:numPr>
          <w:ilvl w:val="0"/>
          <w:numId w:val="4"/>
        </w:numPr>
        <w:suppressAutoHyphens/>
        <w:snapToGrid w:val="0"/>
        <w:jc w:val="both"/>
        <w:rPr>
          <w:b/>
          <w:bCs w:val="0"/>
          <w:sz w:val="20"/>
          <w:szCs w:val="20"/>
          <w:lang w:eastAsia="en-US" w:bidi="en-US"/>
        </w:rPr>
      </w:pPr>
      <w:r w:rsidRPr="00AC4007">
        <w:rPr>
          <w:b/>
          <w:bCs w:val="0"/>
          <w:sz w:val="20"/>
          <w:szCs w:val="20"/>
          <w:lang w:eastAsia="en-US" w:bidi="en-US"/>
        </w:rPr>
        <w:t>Психолого-педагогическая диагностика с целью изучения взаимоотношений в семье через:</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
          <w:bCs w:val="0"/>
          <w:sz w:val="20"/>
          <w:szCs w:val="20"/>
          <w:lang w:eastAsia="en-US" w:bidi="en-US"/>
        </w:rPr>
        <w:t>-</w:t>
      </w:r>
      <w:r w:rsidRPr="00AC4007">
        <w:rPr>
          <w:bCs w:val="0"/>
          <w:sz w:val="20"/>
          <w:szCs w:val="20"/>
          <w:lang w:eastAsia="en-US" w:bidi="en-US"/>
        </w:rPr>
        <w:t xml:space="preserve"> анкетирование родителей;</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Cs w:val="0"/>
          <w:sz w:val="20"/>
          <w:szCs w:val="20"/>
          <w:lang w:eastAsia="en-US" w:bidi="en-US"/>
        </w:rPr>
        <w:t>- анкетирование детей;</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Cs w:val="0"/>
          <w:sz w:val="20"/>
          <w:szCs w:val="20"/>
          <w:lang w:eastAsia="en-US" w:bidi="en-US"/>
        </w:rPr>
        <w:t>- экспресс-опросы;</w:t>
      </w:r>
    </w:p>
    <w:p w:rsidR="00AC4007" w:rsidRPr="00DA538F" w:rsidRDefault="00AC4007" w:rsidP="00AC4007">
      <w:pPr>
        <w:widowControl w:val="0"/>
        <w:autoSpaceDE w:val="0"/>
        <w:autoSpaceDN w:val="0"/>
        <w:snapToGrid w:val="0"/>
        <w:jc w:val="both"/>
        <w:rPr>
          <w:bCs w:val="0"/>
          <w:sz w:val="20"/>
          <w:szCs w:val="20"/>
          <w:lang w:eastAsia="en-US" w:bidi="en-US"/>
        </w:rPr>
      </w:pPr>
      <w:r w:rsidRPr="00DA538F">
        <w:rPr>
          <w:bCs w:val="0"/>
          <w:sz w:val="20"/>
          <w:szCs w:val="20"/>
          <w:lang w:eastAsia="en-US" w:bidi="en-US"/>
        </w:rPr>
        <w:t>- тестирование родителей;</w:t>
      </w:r>
    </w:p>
    <w:p w:rsidR="00AC4007" w:rsidRPr="00DA538F" w:rsidRDefault="00AC4007" w:rsidP="00AC4007">
      <w:pPr>
        <w:widowControl w:val="0"/>
        <w:autoSpaceDE w:val="0"/>
        <w:autoSpaceDN w:val="0"/>
        <w:snapToGrid w:val="0"/>
        <w:jc w:val="both"/>
        <w:rPr>
          <w:bCs w:val="0"/>
          <w:sz w:val="20"/>
          <w:szCs w:val="20"/>
          <w:lang w:eastAsia="en-US" w:bidi="en-US"/>
        </w:rPr>
      </w:pPr>
      <w:r w:rsidRPr="00DA538F">
        <w:rPr>
          <w:bCs w:val="0"/>
          <w:sz w:val="20"/>
          <w:szCs w:val="20"/>
          <w:lang w:eastAsia="en-US" w:bidi="en-US"/>
        </w:rPr>
        <w:t>- тестирование детей.</w:t>
      </w:r>
    </w:p>
    <w:p w:rsidR="00AC4007" w:rsidRPr="00AC4007" w:rsidRDefault="00AC4007" w:rsidP="00AC68C8">
      <w:pPr>
        <w:widowControl w:val="0"/>
        <w:numPr>
          <w:ilvl w:val="0"/>
          <w:numId w:val="4"/>
        </w:numPr>
        <w:suppressAutoHyphens/>
        <w:snapToGrid w:val="0"/>
        <w:jc w:val="both"/>
        <w:rPr>
          <w:b/>
          <w:bCs w:val="0"/>
          <w:sz w:val="20"/>
          <w:szCs w:val="20"/>
          <w:lang w:val="en-US" w:eastAsia="en-US" w:bidi="en-US"/>
        </w:rPr>
      </w:pPr>
      <w:r w:rsidRPr="00AC4007">
        <w:rPr>
          <w:b/>
          <w:bCs w:val="0"/>
          <w:sz w:val="20"/>
          <w:szCs w:val="20"/>
          <w:lang w:val="en-US" w:eastAsia="en-US" w:bidi="en-US"/>
        </w:rPr>
        <w:t>Психолого-педагогическое консультирование родителей.</w:t>
      </w:r>
    </w:p>
    <w:p w:rsidR="00AC4007" w:rsidRPr="00AC4007" w:rsidRDefault="00AC4007" w:rsidP="00AC68C8">
      <w:pPr>
        <w:widowControl w:val="0"/>
        <w:numPr>
          <w:ilvl w:val="0"/>
          <w:numId w:val="4"/>
        </w:numPr>
        <w:suppressAutoHyphens/>
        <w:snapToGrid w:val="0"/>
        <w:jc w:val="both"/>
        <w:rPr>
          <w:b/>
          <w:bCs w:val="0"/>
          <w:sz w:val="20"/>
          <w:szCs w:val="20"/>
          <w:lang w:eastAsia="en-US" w:bidi="en-US"/>
        </w:rPr>
      </w:pPr>
      <w:r w:rsidRPr="00AC4007">
        <w:rPr>
          <w:b/>
          <w:bCs w:val="0"/>
          <w:sz w:val="20"/>
          <w:szCs w:val="20"/>
          <w:lang w:eastAsia="en-US" w:bidi="en-US"/>
        </w:rPr>
        <w:t>Участие родителей в образовательном пространстве:</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
          <w:bCs w:val="0"/>
          <w:sz w:val="20"/>
          <w:szCs w:val="20"/>
          <w:lang w:eastAsia="en-US" w:bidi="en-US"/>
        </w:rPr>
        <w:t xml:space="preserve">- </w:t>
      </w:r>
      <w:r w:rsidRPr="00AC4007">
        <w:rPr>
          <w:bCs w:val="0"/>
          <w:sz w:val="20"/>
          <w:szCs w:val="20"/>
          <w:lang w:eastAsia="en-US" w:bidi="en-US"/>
        </w:rPr>
        <w:t>родительские конференции;</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Cs w:val="0"/>
          <w:sz w:val="20"/>
          <w:szCs w:val="20"/>
          <w:lang w:eastAsia="en-US" w:bidi="en-US"/>
        </w:rPr>
        <w:t>-  родительские собрания в ОУ, классах;</w:t>
      </w:r>
    </w:p>
    <w:p w:rsidR="00AC4007" w:rsidRPr="00AC4007" w:rsidRDefault="00AC4007" w:rsidP="00AC4007">
      <w:pPr>
        <w:widowControl w:val="0"/>
        <w:autoSpaceDE w:val="0"/>
        <w:autoSpaceDN w:val="0"/>
        <w:snapToGrid w:val="0"/>
        <w:jc w:val="both"/>
        <w:rPr>
          <w:bCs w:val="0"/>
          <w:sz w:val="20"/>
          <w:szCs w:val="20"/>
          <w:lang w:val="en-US" w:eastAsia="en-US" w:bidi="en-US"/>
        </w:rPr>
      </w:pPr>
      <w:r w:rsidRPr="00AC4007">
        <w:rPr>
          <w:bCs w:val="0"/>
          <w:sz w:val="20"/>
          <w:szCs w:val="20"/>
          <w:lang w:val="en-US" w:eastAsia="en-US" w:bidi="en-US"/>
        </w:rPr>
        <w:t>- заседание родительского комитета;</w:t>
      </w:r>
    </w:p>
    <w:p w:rsidR="00AC4007" w:rsidRPr="00AC4007" w:rsidRDefault="00AC4007" w:rsidP="00AC68C8">
      <w:pPr>
        <w:widowControl w:val="0"/>
        <w:numPr>
          <w:ilvl w:val="0"/>
          <w:numId w:val="4"/>
        </w:numPr>
        <w:suppressAutoHyphens/>
        <w:snapToGrid w:val="0"/>
        <w:jc w:val="both"/>
        <w:rPr>
          <w:b/>
          <w:bCs w:val="0"/>
          <w:sz w:val="20"/>
          <w:szCs w:val="20"/>
          <w:lang w:eastAsia="en-US" w:bidi="en-US"/>
        </w:rPr>
      </w:pPr>
      <w:r w:rsidRPr="00AC4007">
        <w:rPr>
          <w:b/>
          <w:bCs w:val="0"/>
          <w:sz w:val="20"/>
          <w:szCs w:val="20"/>
          <w:lang w:eastAsia="en-US" w:bidi="en-US"/>
        </w:rPr>
        <w:t>Массовые мероприятия с участием родителей:</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
          <w:bCs w:val="0"/>
          <w:sz w:val="20"/>
          <w:szCs w:val="20"/>
          <w:lang w:eastAsia="en-US" w:bidi="en-US"/>
        </w:rPr>
        <w:t xml:space="preserve">- </w:t>
      </w:r>
      <w:r w:rsidRPr="00AC4007">
        <w:rPr>
          <w:bCs w:val="0"/>
          <w:sz w:val="20"/>
          <w:szCs w:val="20"/>
          <w:lang w:eastAsia="en-US" w:bidi="en-US"/>
        </w:rPr>
        <w:t>педагогические фестивали;</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Cs w:val="0"/>
          <w:sz w:val="20"/>
          <w:szCs w:val="20"/>
          <w:lang w:eastAsia="en-US" w:bidi="en-US"/>
        </w:rPr>
        <w:t>- день открытых дверей;</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Cs w:val="0"/>
          <w:sz w:val="20"/>
          <w:szCs w:val="20"/>
          <w:lang w:eastAsia="en-US" w:bidi="en-US"/>
        </w:rPr>
        <w:t>- календарные праздники;</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Cs w:val="0"/>
          <w:sz w:val="20"/>
          <w:szCs w:val="20"/>
          <w:lang w:eastAsia="en-US" w:bidi="en-US"/>
        </w:rPr>
        <w:t>- спортивные праздники;</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Cs w:val="0"/>
          <w:sz w:val="20"/>
          <w:szCs w:val="20"/>
          <w:lang w:eastAsia="en-US" w:bidi="en-US"/>
        </w:rPr>
        <w:t>- дни здоровья;</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Cs w:val="0"/>
          <w:sz w:val="20"/>
          <w:szCs w:val="20"/>
          <w:lang w:eastAsia="en-US" w:bidi="en-US"/>
        </w:rPr>
        <w:t>- конкурсы семейного творчества;</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Cs w:val="0"/>
          <w:sz w:val="20"/>
          <w:szCs w:val="20"/>
          <w:lang w:eastAsia="en-US" w:bidi="en-US"/>
        </w:rPr>
        <w:t>- семейный клуб;</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Cs w:val="0"/>
          <w:sz w:val="20"/>
          <w:szCs w:val="20"/>
          <w:lang w:eastAsia="en-US" w:bidi="en-US"/>
        </w:rPr>
        <w:t>- ток шоу;</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Cs w:val="0"/>
          <w:sz w:val="20"/>
          <w:szCs w:val="20"/>
          <w:lang w:eastAsia="en-US" w:bidi="en-US"/>
        </w:rPr>
        <w:t>- традиционные праздники ДЮЦ.</w:t>
      </w:r>
    </w:p>
    <w:p w:rsidR="00AC4007" w:rsidRPr="00AC4007" w:rsidRDefault="00AC4007" w:rsidP="00AC68C8">
      <w:pPr>
        <w:widowControl w:val="0"/>
        <w:numPr>
          <w:ilvl w:val="0"/>
          <w:numId w:val="4"/>
        </w:numPr>
        <w:suppressAutoHyphens/>
        <w:snapToGrid w:val="0"/>
        <w:jc w:val="both"/>
        <w:rPr>
          <w:b/>
          <w:sz w:val="20"/>
          <w:szCs w:val="20"/>
          <w:lang w:eastAsia="en-US" w:bidi="en-US"/>
        </w:rPr>
      </w:pPr>
      <w:r w:rsidRPr="00AC4007">
        <w:rPr>
          <w:b/>
          <w:sz w:val="20"/>
          <w:szCs w:val="20"/>
          <w:lang w:eastAsia="en-US" w:bidi="en-US"/>
        </w:rPr>
        <w:t xml:space="preserve">Взаимодействие с другими социальными институтами: </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Cs w:val="0"/>
          <w:sz w:val="20"/>
          <w:szCs w:val="20"/>
          <w:lang w:eastAsia="en-US" w:bidi="en-US"/>
        </w:rPr>
        <w:t>- массовые мероприятия;</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Cs w:val="0"/>
          <w:sz w:val="20"/>
          <w:szCs w:val="20"/>
          <w:lang w:eastAsia="en-US" w:bidi="en-US"/>
        </w:rPr>
        <w:t>- акции милосердия, праздники (совместно с исполкомом);</w:t>
      </w:r>
    </w:p>
    <w:p w:rsidR="00AC4007" w:rsidRPr="00AC4007" w:rsidRDefault="00AC4007" w:rsidP="00AC4007">
      <w:pPr>
        <w:widowControl w:val="0"/>
        <w:autoSpaceDE w:val="0"/>
        <w:autoSpaceDN w:val="0"/>
        <w:snapToGrid w:val="0"/>
        <w:jc w:val="both"/>
        <w:rPr>
          <w:bCs w:val="0"/>
          <w:sz w:val="20"/>
          <w:szCs w:val="20"/>
          <w:lang w:eastAsia="en-US" w:bidi="en-US"/>
        </w:rPr>
      </w:pPr>
      <w:r w:rsidRPr="00AC4007">
        <w:rPr>
          <w:bCs w:val="0"/>
          <w:sz w:val="20"/>
          <w:szCs w:val="20"/>
          <w:lang w:eastAsia="en-US" w:bidi="en-US"/>
        </w:rPr>
        <w:t>- встречи с представителями различных социальных институтов;</w:t>
      </w:r>
    </w:p>
    <w:p w:rsidR="00AC4007" w:rsidRPr="00AC4007" w:rsidRDefault="00AC4007" w:rsidP="00AC68C8">
      <w:pPr>
        <w:widowControl w:val="0"/>
        <w:numPr>
          <w:ilvl w:val="0"/>
          <w:numId w:val="4"/>
        </w:numPr>
        <w:suppressAutoHyphens/>
        <w:snapToGrid w:val="0"/>
        <w:jc w:val="both"/>
        <w:rPr>
          <w:b/>
          <w:sz w:val="20"/>
          <w:szCs w:val="20"/>
          <w:lang w:val="en-US" w:eastAsia="en-US" w:bidi="en-US"/>
        </w:rPr>
      </w:pPr>
      <w:r w:rsidRPr="00AC4007">
        <w:rPr>
          <w:b/>
          <w:sz w:val="20"/>
          <w:szCs w:val="20"/>
          <w:lang w:val="en-US" w:eastAsia="en-US" w:bidi="en-US"/>
        </w:rPr>
        <w:t>Психолого-педагогическое просвещение родителей:</w:t>
      </w:r>
    </w:p>
    <w:p w:rsidR="00AC4007" w:rsidRPr="00AC4007" w:rsidRDefault="00AC4007" w:rsidP="00AC4007">
      <w:pPr>
        <w:widowControl w:val="0"/>
        <w:autoSpaceDE w:val="0"/>
        <w:autoSpaceDN w:val="0"/>
        <w:snapToGrid w:val="0"/>
        <w:jc w:val="both"/>
        <w:rPr>
          <w:bCs w:val="0"/>
          <w:sz w:val="20"/>
          <w:szCs w:val="20"/>
          <w:lang w:eastAsia="en-US" w:bidi="en-US"/>
        </w:rPr>
      </w:pPr>
      <w:r w:rsidRPr="00844B97">
        <w:rPr>
          <w:bCs w:val="0"/>
          <w:sz w:val="20"/>
          <w:szCs w:val="20"/>
          <w:lang w:eastAsia="en-US" w:bidi="en-US"/>
        </w:rPr>
        <w:lastRenderedPageBreak/>
        <w:t>- родительский всеобуч;</w:t>
      </w:r>
      <w:r w:rsidRPr="00AC4007">
        <w:rPr>
          <w:bCs w:val="0"/>
          <w:sz w:val="20"/>
          <w:szCs w:val="20"/>
          <w:lang w:eastAsia="en-US" w:bidi="en-US"/>
        </w:rPr>
        <w:t>- лектории и беседы для родителей;- семинары-практикумы;- дискуссионный клуб;- индивидуальные и семейные консультации;- групповая работа с элементами тренинга.- Организация работы по программе «Путь к успеху».- Знакомство родителей  с нормативными документами, программы развития ОУ.</w:t>
      </w:r>
    </w:p>
    <w:p w:rsidR="00AC4007" w:rsidRPr="00AC4007" w:rsidRDefault="00AC4007" w:rsidP="00844B97">
      <w:pPr>
        <w:widowControl w:val="0"/>
        <w:autoSpaceDE w:val="0"/>
        <w:autoSpaceDN w:val="0"/>
        <w:snapToGrid w:val="0"/>
        <w:jc w:val="both"/>
        <w:rPr>
          <w:bCs w:val="0"/>
          <w:color w:val="auto"/>
          <w:sz w:val="20"/>
          <w:szCs w:val="20"/>
          <w:lang w:eastAsia="en-US" w:bidi="en-US"/>
        </w:rPr>
      </w:pPr>
      <w:r w:rsidRPr="00AC4007">
        <w:rPr>
          <w:bCs w:val="0"/>
          <w:sz w:val="20"/>
          <w:szCs w:val="20"/>
          <w:lang w:eastAsia="en-US" w:bidi="en-US"/>
        </w:rPr>
        <w:t>- Ознакомление родителей с результатами детского творчества на выставках, конкурсах.</w:t>
      </w:r>
      <w:r w:rsidRPr="00AC4007">
        <w:rPr>
          <w:bCs w:val="0"/>
          <w:color w:val="auto"/>
          <w:sz w:val="20"/>
          <w:szCs w:val="20"/>
          <w:lang w:eastAsia="en-US" w:bidi="en-US"/>
        </w:rPr>
        <w:t>В целях привлечения родителей к активному участию в управлении общеобразовательной организацией качественно изменится содержание и формы работы муниципального родительского совета. Это будет способствовать повышению статуса родительства и уровня социальной активности семей на основе межведомственного взаимодействия и социального партнерства.</w:t>
      </w:r>
    </w:p>
    <w:p w:rsidR="00AC4007" w:rsidRPr="00AC4007" w:rsidRDefault="00AC4007" w:rsidP="00AC4007">
      <w:pPr>
        <w:widowControl w:val="0"/>
        <w:autoSpaceDE w:val="0"/>
        <w:autoSpaceDN w:val="0"/>
        <w:jc w:val="center"/>
        <w:outlineLvl w:val="0"/>
        <w:rPr>
          <w:b/>
          <w:color w:val="auto"/>
          <w:sz w:val="20"/>
          <w:szCs w:val="20"/>
          <w:lang w:eastAsia="en-US" w:bidi="en-US"/>
        </w:rPr>
      </w:pPr>
      <w:r w:rsidRPr="00AC4007">
        <w:rPr>
          <w:b/>
          <w:color w:val="auto"/>
          <w:sz w:val="20"/>
          <w:szCs w:val="20"/>
          <w:lang w:eastAsia="en-US" w:bidi="en-US"/>
        </w:rPr>
        <w:t>Перечень основных мероприятий по реализации направления</w:t>
      </w:r>
    </w:p>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«Приоритетные направления работы с родителями»</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545"/>
        <w:gridCol w:w="1134"/>
        <w:gridCol w:w="3402"/>
        <w:gridCol w:w="2551"/>
      </w:tblGrid>
      <w:tr w:rsidR="00AC4007" w:rsidRPr="00AC4007" w:rsidTr="00AC4007">
        <w:tc>
          <w:tcPr>
            <w:tcW w:w="425"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w:t>
            </w:r>
          </w:p>
        </w:tc>
        <w:tc>
          <w:tcPr>
            <w:tcW w:w="3545"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Мероприятия</w:t>
            </w:r>
          </w:p>
        </w:tc>
        <w:tc>
          <w:tcPr>
            <w:tcW w:w="1134"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Сроки реализации</w:t>
            </w:r>
          </w:p>
        </w:tc>
        <w:tc>
          <w:tcPr>
            <w:tcW w:w="3402"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Исполнители</w:t>
            </w:r>
          </w:p>
        </w:tc>
        <w:tc>
          <w:tcPr>
            <w:tcW w:w="2551"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Ожидаемый результат</w:t>
            </w:r>
          </w:p>
        </w:tc>
      </w:tr>
      <w:tr w:rsidR="00AC4007" w:rsidRPr="00AC4007" w:rsidTr="00AC4007">
        <w:tc>
          <w:tcPr>
            <w:tcW w:w="425"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1</w:t>
            </w:r>
          </w:p>
        </w:tc>
        <w:tc>
          <w:tcPr>
            <w:tcW w:w="354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Оказание консультативной помощи для родителей учащихся в общеобразовательных организациях Алькеевского муниципального района</w:t>
            </w:r>
          </w:p>
        </w:tc>
        <w:tc>
          <w:tcPr>
            <w:tcW w:w="1134"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rPr>
                <w:rFonts w:eastAsia="Calibri"/>
                <w:b/>
                <w:bCs w:val="0"/>
                <w:color w:val="auto"/>
                <w:sz w:val="20"/>
                <w:szCs w:val="20"/>
                <w:lang w:eastAsia="en-US"/>
              </w:rPr>
            </w:pPr>
            <w:r w:rsidRPr="00AC4007">
              <w:rPr>
                <w:rFonts w:eastAsia="Calibri"/>
                <w:bCs w:val="0"/>
                <w:color w:val="auto"/>
                <w:sz w:val="20"/>
                <w:szCs w:val="20"/>
                <w:lang w:eastAsia="en-US"/>
              </w:rPr>
              <w:t>годы</w:t>
            </w:r>
          </w:p>
        </w:tc>
        <w:tc>
          <w:tcPr>
            <w:tcW w:w="3402" w:type="dxa"/>
            <w:shd w:val="clear" w:color="auto" w:fill="auto"/>
          </w:tcPr>
          <w:p w:rsidR="00AC4007" w:rsidRPr="00AC4007" w:rsidRDefault="00AC4007" w:rsidP="00AC4007">
            <w:pPr>
              <w:jc w:val="both"/>
              <w:rPr>
                <w:rFonts w:eastAsia="Calibri"/>
                <w:b/>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551"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Повышение родительской компетентности</w:t>
            </w:r>
          </w:p>
        </w:tc>
      </w:tr>
      <w:tr w:rsidR="00AC4007" w:rsidRPr="00AC4007" w:rsidTr="00AC4007">
        <w:tc>
          <w:tcPr>
            <w:tcW w:w="425"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w:t>
            </w:r>
          </w:p>
        </w:tc>
        <w:tc>
          <w:tcPr>
            <w:tcW w:w="354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Участие в муниципальном конкурсе «Социальная активная семья»</w:t>
            </w:r>
          </w:p>
        </w:tc>
        <w:tc>
          <w:tcPr>
            <w:tcW w:w="1134"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rPr>
                <w:rFonts w:eastAsia="Calibri"/>
                <w:b/>
                <w:bCs w:val="0"/>
                <w:color w:val="auto"/>
                <w:sz w:val="20"/>
                <w:szCs w:val="20"/>
                <w:lang w:eastAsia="en-US"/>
              </w:rPr>
            </w:pPr>
            <w:r w:rsidRPr="00AC4007">
              <w:rPr>
                <w:rFonts w:eastAsia="Calibri"/>
                <w:bCs w:val="0"/>
                <w:color w:val="auto"/>
                <w:sz w:val="20"/>
                <w:szCs w:val="20"/>
                <w:lang w:eastAsia="en-US"/>
              </w:rPr>
              <w:t>годы</w:t>
            </w:r>
          </w:p>
        </w:tc>
        <w:tc>
          <w:tcPr>
            <w:tcW w:w="3402" w:type="dxa"/>
            <w:shd w:val="clear" w:color="auto" w:fill="auto"/>
          </w:tcPr>
          <w:p w:rsidR="00AC4007" w:rsidRPr="00AC4007" w:rsidRDefault="00AC4007" w:rsidP="00AC4007">
            <w:pPr>
              <w:jc w:val="both"/>
              <w:rPr>
                <w:rFonts w:eastAsia="Calibri"/>
                <w:b/>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551"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 xml:space="preserve">Повышение статуса семьи и родительской компетентности </w:t>
            </w:r>
          </w:p>
        </w:tc>
      </w:tr>
      <w:tr w:rsidR="00AC4007" w:rsidRPr="00AC4007" w:rsidTr="00AC4007">
        <w:tc>
          <w:tcPr>
            <w:tcW w:w="425"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3</w:t>
            </w:r>
          </w:p>
        </w:tc>
        <w:tc>
          <w:tcPr>
            <w:tcW w:w="354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Реализация деятельности районного Совета председателей общешкольных родительских комитетов</w:t>
            </w:r>
          </w:p>
        </w:tc>
        <w:tc>
          <w:tcPr>
            <w:tcW w:w="1134"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rPr>
                <w:rFonts w:eastAsia="Calibri"/>
                <w:b/>
                <w:bCs w:val="0"/>
                <w:color w:val="auto"/>
                <w:sz w:val="20"/>
                <w:szCs w:val="20"/>
                <w:lang w:eastAsia="en-US"/>
              </w:rPr>
            </w:pPr>
            <w:r w:rsidRPr="00AC4007">
              <w:rPr>
                <w:rFonts w:eastAsia="Calibri"/>
                <w:bCs w:val="0"/>
                <w:color w:val="auto"/>
                <w:sz w:val="20"/>
                <w:szCs w:val="20"/>
                <w:lang w:eastAsia="en-US"/>
              </w:rPr>
              <w:t>годы</w:t>
            </w:r>
          </w:p>
        </w:tc>
        <w:tc>
          <w:tcPr>
            <w:tcW w:w="3402" w:type="dxa"/>
            <w:shd w:val="clear" w:color="auto" w:fill="auto"/>
          </w:tcPr>
          <w:p w:rsidR="00AC4007" w:rsidRPr="00AC4007" w:rsidRDefault="00AC4007" w:rsidP="00AC4007">
            <w:pPr>
              <w:jc w:val="both"/>
              <w:rPr>
                <w:rFonts w:eastAsia="Calibri"/>
                <w:b/>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551" w:type="dxa"/>
            <w:shd w:val="clear" w:color="auto" w:fill="auto"/>
          </w:tcPr>
          <w:p w:rsidR="00AC4007" w:rsidRPr="00AC4007" w:rsidRDefault="00AC4007" w:rsidP="00AC4007">
            <w:pPr>
              <w:jc w:val="both"/>
              <w:rPr>
                <w:rFonts w:eastAsia="Calibri"/>
                <w:b/>
                <w:bCs w:val="0"/>
                <w:color w:val="auto"/>
                <w:sz w:val="20"/>
                <w:szCs w:val="20"/>
                <w:lang w:eastAsia="en-US"/>
              </w:rPr>
            </w:pPr>
            <w:r w:rsidRPr="00AC4007">
              <w:rPr>
                <w:rFonts w:eastAsia="Calibri"/>
                <w:bCs w:val="0"/>
                <w:color w:val="auto"/>
                <w:sz w:val="20"/>
                <w:szCs w:val="20"/>
                <w:lang w:eastAsia="en-US"/>
              </w:rPr>
              <w:t>Повышение родительской компетентности</w:t>
            </w:r>
          </w:p>
        </w:tc>
      </w:tr>
      <w:tr w:rsidR="00AC4007" w:rsidRPr="00AC4007" w:rsidTr="00AC4007">
        <w:tc>
          <w:tcPr>
            <w:tcW w:w="425"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4</w:t>
            </w:r>
          </w:p>
        </w:tc>
        <w:tc>
          <w:tcPr>
            <w:tcW w:w="354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Ведение работы по подготовке и проведению семинаров, вебинаров и курсов повышения квалификации специалистов работающих с семьей и родителями</w:t>
            </w:r>
          </w:p>
        </w:tc>
        <w:tc>
          <w:tcPr>
            <w:tcW w:w="1134"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rPr>
                <w:rFonts w:eastAsia="Calibri"/>
                <w:b/>
                <w:bCs w:val="0"/>
                <w:color w:val="auto"/>
                <w:sz w:val="20"/>
                <w:szCs w:val="20"/>
                <w:lang w:eastAsia="en-US"/>
              </w:rPr>
            </w:pPr>
            <w:r w:rsidRPr="00AC4007">
              <w:rPr>
                <w:rFonts w:eastAsia="Calibri"/>
                <w:bCs w:val="0"/>
                <w:color w:val="auto"/>
                <w:sz w:val="20"/>
                <w:szCs w:val="20"/>
                <w:lang w:eastAsia="en-US"/>
              </w:rPr>
              <w:t>годы</w:t>
            </w:r>
          </w:p>
        </w:tc>
        <w:tc>
          <w:tcPr>
            <w:tcW w:w="3402" w:type="dxa"/>
            <w:shd w:val="clear" w:color="auto" w:fill="auto"/>
          </w:tcPr>
          <w:p w:rsidR="00AC4007" w:rsidRPr="00AC4007" w:rsidRDefault="00AC4007" w:rsidP="00AC4007">
            <w:pPr>
              <w:jc w:val="both"/>
              <w:rPr>
                <w:rFonts w:eastAsia="Calibri"/>
                <w:b/>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551" w:type="dxa"/>
            <w:shd w:val="clear" w:color="auto" w:fill="auto"/>
          </w:tcPr>
          <w:p w:rsidR="00AC4007" w:rsidRPr="00AC4007" w:rsidRDefault="00AC4007" w:rsidP="00AC4007">
            <w:pPr>
              <w:jc w:val="both"/>
              <w:rPr>
                <w:rFonts w:eastAsia="Calibri"/>
                <w:b/>
                <w:bCs w:val="0"/>
                <w:color w:val="auto"/>
                <w:sz w:val="20"/>
                <w:szCs w:val="20"/>
                <w:lang w:eastAsia="en-US"/>
              </w:rPr>
            </w:pPr>
            <w:r w:rsidRPr="00AC4007">
              <w:rPr>
                <w:rFonts w:eastAsia="Calibri"/>
                <w:bCs w:val="0"/>
                <w:color w:val="auto"/>
                <w:sz w:val="20"/>
                <w:szCs w:val="20"/>
                <w:lang w:eastAsia="en-US"/>
              </w:rPr>
              <w:t>Повышение родительской компетентности</w:t>
            </w:r>
          </w:p>
        </w:tc>
      </w:tr>
      <w:tr w:rsidR="00AC4007" w:rsidRPr="00AC4007" w:rsidTr="00AC4007">
        <w:tc>
          <w:tcPr>
            <w:tcW w:w="425"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5</w:t>
            </w:r>
          </w:p>
        </w:tc>
        <w:tc>
          <w:tcPr>
            <w:tcW w:w="354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Ведение работы по осуществлению патронажа семей, находящихся в трудной жизненной ситуации</w:t>
            </w:r>
          </w:p>
        </w:tc>
        <w:tc>
          <w:tcPr>
            <w:tcW w:w="1134"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rPr>
                <w:rFonts w:eastAsia="Calibri"/>
                <w:b/>
                <w:bCs w:val="0"/>
                <w:color w:val="auto"/>
                <w:sz w:val="20"/>
                <w:szCs w:val="20"/>
                <w:lang w:eastAsia="en-US"/>
              </w:rPr>
            </w:pPr>
            <w:r w:rsidRPr="00AC4007">
              <w:rPr>
                <w:rFonts w:eastAsia="Calibri"/>
                <w:bCs w:val="0"/>
                <w:color w:val="auto"/>
                <w:sz w:val="20"/>
                <w:szCs w:val="20"/>
                <w:lang w:eastAsia="en-US"/>
              </w:rPr>
              <w:t>годы</w:t>
            </w:r>
          </w:p>
        </w:tc>
        <w:tc>
          <w:tcPr>
            <w:tcW w:w="3402" w:type="dxa"/>
            <w:shd w:val="clear" w:color="auto" w:fill="auto"/>
          </w:tcPr>
          <w:p w:rsidR="00AC4007" w:rsidRPr="00AC4007" w:rsidRDefault="00AC4007" w:rsidP="00AC4007">
            <w:pPr>
              <w:jc w:val="both"/>
              <w:rPr>
                <w:rFonts w:eastAsia="Calibri"/>
                <w:b/>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551"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Оказание педагогической психологической помощи семьям, имеющим затруднения в воспитании детей</w:t>
            </w:r>
          </w:p>
        </w:tc>
      </w:tr>
      <w:tr w:rsidR="00AC4007" w:rsidRPr="00AC4007" w:rsidTr="00AC4007">
        <w:tc>
          <w:tcPr>
            <w:tcW w:w="425"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6</w:t>
            </w:r>
          </w:p>
        </w:tc>
        <w:tc>
          <w:tcPr>
            <w:tcW w:w="354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Участие в муниципальных и республиканских конкурсах по работе с семьей</w:t>
            </w:r>
          </w:p>
        </w:tc>
        <w:tc>
          <w:tcPr>
            <w:tcW w:w="1134"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rPr>
                <w:rFonts w:eastAsia="Calibri"/>
                <w:b/>
                <w:bCs w:val="0"/>
                <w:color w:val="auto"/>
                <w:sz w:val="20"/>
                <w:szCs w:val="20"/>
                <w:lang w:eastAsia="en-US"/>
              </w:rPr>
            </w:pPr>
            <w:r w:rsidRPr="00AC4007">
              <w:rPr>
                <w:rFonts w:eastAsia="Calibri"/>
                <w:bCs w:val="0"/>
                <w:color w:val="auto"/>
                <w:sz w:val="20"/>
                <w:szCs w:val="20"/>
                <w:lang w:eastAsia="en-US"/>
              </w:rPr>
              <w:t>годы</w:t>
            </w:r>
          </w:p>
        </w:tc>
        <w:tc>
          <w:tcPr>
            <w:tcW w:w="3402" w:type="dxa"/>
            <w:shd w:val="clear" w:color="auto" w:fill="auto"/>
          </w:tcPr>
          <w:p w:rsidR="00AC4007" w:rsidRPr="00AC4007" w:rsidRDefault="00AC4007" w:rsidP="00AC4007">
            <w:pPr>
              <w:jc w:val="both"/>
              <w:rPr>
                <w:rFonts w:eastAsia="Calibri"/>
                <w:b/>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551" w:type="dxa"/>
            <w:shd w:val="clear" w:color="auto" w:fill="auto"/>
          </w:tcPr>
          <w:p w:rsidR="00AC4007" w:rsidRPr="00AC4007" w:rsidRDefault="00AC4007" w:rsidP="00AC4007">
            <w:pPr>
              <w:jc w:val="both"/>
              <w:rPr>
                <w:rFonts w:eastAsia="Calibri"/>
                <w:b/>
                <w:bCs w:val="0"/>
                <w:color w:val="auto"/>
                <w:sz w:val="20"/>
                <w:szCs w:val="20"/>
                <w:lang w:eastAsia="en-US"/>
              </w:rPr>
            </w:pPr>
            <w:r w:rsidRPr="00AC4007">
              <w:rPr>
                <w:rFonts w:eastAsia="Calibri"/>
                <w:bCs w:val="0"/>
                <w:color w:val="auto"/>
                <w:sz w:val="20"/>
                <w:szCs w:val="20"/>
                <w:lang w:eastAsia="en-US"/>
              </w:rPr>
              <w:t>Повышение родительской компетентности</w:t>
            </w:r>
          </w:p>
        </w:tc>
      </w:tr>
      <w:tr w:rsidR="00AC4007" w:rsidRPr="00AC4007" w:rsidTr="00AC4007">
        <w:tc>
          <w:tcPr>
            <w:tcW w:w="425"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7</w:t>
            </w:r>
          </w:p>
        </w:tc>
        <w:tc>
          <w:tcPr>
            <w:tcW w:w="354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Работа по реализации проектов «Ответственного отцовство» и «Ответственное родительство»</w:t>
            </w:r>
          </w:p>
        </w:tc>
        <w:tc>
          <w:tcPr>
            <w:tcW w:w="1134"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rPr>
                <w:rFonts w:eastAsia="Calibri"/>
                <w:b/>
                <w:bCs w:val="0"/>
                <w:color w:val="auto"/>
                <w:sz w:val="20"/>
                <w:szCs w:val="20"/>
                <w:lang w:eastAsia="en-US"/>
              </w:rPr>
            </w:pPr>
            <w:r w:rsidRPr="00AC4007">
              <w:rPr>
                <w:rFonts w:eastAsia="Calibri"/>
                <w:bCs w:val="0"/>
                <w:color w:val="auto"/>
                <w:sz w:val="20"/>
                <w:szCs w:val="20"/>
                <w:lang w:eastAsia="en-US"/>
              </w:rPr>
              <w:t>годы</w:t>
            </w:r>
          </w:p>
        </w:tc>
        <w:tc>
          <w:tcPr>
            <w:tcW w:w="3402" w:type="dxa"/>
            <w:shd w:val="clear" w:color="auto" w:fill="auto"/>
          </w:tcPr>
          <w:p w:rsidR="00AC4007" w:rsidRPr="00AC4007" w:rsidRDefault="00AC4007" w:rsidP="00AC4007">
            <w:pPr>
              <w:jc w:val="both"/>
              <w:rPr>
                <w:rFonts w:eastAsia="Calibri"/>
                <w:b/>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551" w:type="dxa"/>
            <w:shd w:val="clear" w:color="auto" w:fill="auto"/>
          </w:tcPr>
          <w:p w:rsidR="00AC4007" w:rsidRPr="00AC4007" w:rsidRDefault="00AC4007" w:rsidP="00AC4007">
            <w:pPr>
              <w:jc w:val="both"/>
              <w:rPr>
                <w:rFonts w:eastAsia="Calibri"/>
                <w:b/>
                <w:bCs w:val="0"/>
                <w:color w:val="auto"/>
                <w:sz w:val="20"/>
                <w:szCs w:val="20"/>
                <w:lang w:eastAsia="en-US"/>
              </w:rPr>
            </w:pPr>
            <w:r w:rsidRPr="00AC4007">
              <w:rPr>
                <w:rFonts w:eastAsia="Calibri"/>
                <w:bCs w:val="0"/>
                <w:color w:val="auto"/>
                <w:sz w:val="20"/>
                <w:szCs w:val="20"/>
                <w:lang w:eastAsia="en-US"/>
              </w:rPr>
              <w:t>Повышение родительской компетентности</w:t>
            </w:r>
          </w:p>
        </w:tc>
      </w:tr>
      <w:tr w:rsidR="00AC4007" w:rsidRPr="00AC4007" w:rsidTr="00AC4007">
        <w:tc>
          <w:tcPr>
            <w:tcW w:w="425"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8</w:t>
            </w:r>
          </w:p>
        </w:tc>
        <w:tc>
          <w:tcPr>
            <w:tcW w:w="354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Реализация деятельности районного Совета отцов</w:t>
            </w:r>
          </w:p>
        </w:tc>
        <w:tc>
          <w:tcPr>
            <w:tcW w:w="1134" w:type="dxa"/>
            <w:shd w:val="clear" w:color="auto" w:fill="auto"/>
          </w:tcPr>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rPr>
                <w:rFonts w:eastAsia="Calibri"/>
                <w:bCs w:val="0"/>
                <w:color w:val="auto"/>
                <w:sz w:val="20"/>
                <w:szCs w:val="20"/>
                <w:lang w:eastAsia="en-US"/>
              </w:rPr>
            </w:pPr>
            <w:r w:rsidRPr="00AC4007">
              <w:rPr>
                <w:rFonts w:eastAsia="Calibri"/>
                <w:bCs w:val="0"/>
                <w:color w:val="auto"/>
                <w:sz w:val="20"/>
                <w:szCs w:val="20"/>
                <w:lang w:eastAsia="en-US"/>
              </w:rPr>
              <w:t>годы</w:t>
            </w:r>
          </w:p>
        </w:tc>
        <w:tc>
          <w:tcPr>
            <w:tcW w:w="3402" w:type="dxa"/>
            <w:shd w:val="clear" w:color="auto" w:fill="auto"/>
          </w:tcPr>
          <w:p w:rsidR="00AC4007" w:rsidRPr="00AC4007" w:rsidRDefault="00AC4007" w:rsidP="00AC4007">
            <w:pPr>
              <w:jc w:val="both"/>
              <w:rPr>
                <w:rFonts w:eastAsia="Calibri"/>
                <w:bCs w:val="0"/>
                <w:color w:val="auto"/>
                <w:sz w:val="20"/>
                <w:szCs w:val="20"/>
              </w:rPr>
            </w:pPr>
            <w:r w:rsidRPr="00AC4007">
              <w:rPr>
                <w:rFonts w:eastAsia="Calibri"/>
                <w:bCs w:val="0"/>
                <w:color w:val="auto"/>
                <w:sz w:val="20"/>
                <w:szCs w:val="20"/>
              </w:rPr>
              <w:t>МКУ «Управление образования  Алькеевского муниципального района РТ»</w:t>
            </w:r>
          </w:p>
        </w:tc>
        <w:tc>
          <w:tcPr>
            <w:tcW w:w="2551"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Повышение родительской компетентности</w:t>
            </w:r>
          </w:p>
        </w:tc>
      </w:tr>
    </w:tbl>
    <w:p w:rsidR="00AC4007" w:rsidRPr="00AC4007" w:rsidRDefault="00AC4007" w:rsidP="00AC4007">
      <w:pPr>
        <w:tabs>
          <w:tab w:val="left" w:pos="3849"/>
        </w:tabs>
        <w:jc w:val="center"/>
        <w:rPr>
          <w:rFonts w:eastAsia="Calibri"/>
          <w:b/>
          <w:bCs w:val="0"/>
          <w:color w:val="auto"/>
          <w:sz w:val="20"/>
          <w:szCs w:val="20"/>
          <w:lang w:eastAsia="en-US"/>
        </w:rPr>
      </w:pPr>
      <w:r w:rsidRPr="00AC4007">
        <w:rPr>
          <w:rFonts w:eastAsia="Calibri"/>
          <w:b/>
          <w:bCs w:val="0"/>
          <w:color w:val="auto"/>
          <w:sz w:val="20"/>
          <w:szCs w:val="20"/>
          <w:lang w:eastAsia="en-US"/>
        </w:rPr>
        <w:t>4.Профориентационная</w:t>
      </w:r>
      <w:r w:rsidRPr="00AC4007">
        <w:rPr>
          <w:rFonts w:eastAsia="Calibri"/>
          <w:b/>
          <w:bCs w:val="0"/>
          <w:color w:val="auto"/>
          <w:spacing w:val="-1"/>
          <w:sz w:val="20"/>
          <w:szCs w:val="20"/>
          <w:lang w:eastAsia="en-US"/>
        </w:rPr>
        <w:t xml:space="preserve"> </w:t>
      </w:r>
      <w:r w:rsidRPr="00AC4007">
        <w:rPr>
          <w:rFonts w:eastAsia="Calibri"/>
          <w:b/>
          <w:bCs w:val="0"/>
          <w:color w:val="auto"/>
          <w:sz w:val="20"/>
          <w:szCs w:val="20"/>
          <w:lang w:eastAsia="en-US"/>
        </w:rPr>
        <w:t>работа</w:t>
      </w:r>
    </w:p>
    <w:p w:rsidR="00AC4007" w:rsidRPr="00AC4007" w:rsidRDefault="00AC4007" w:rsidP="00AC4007">
      <w:pPr>
        <w:tabs>
          <w:tab w:val="left" w:pos="3849"/>
        </w:tabs>
        <w:jc w:val="both"/>
        <w:rPr>
          <w:sz w:val="20"/>
          <w:szCs w:val="20"/>
        </w:rPr>
      </w:pPr>
      <w:r w:rsidRPr="00AC4007">
        <w:rPr>
          <w:sz w:val="20"/>
          <w:szCs w:val="20"/>
        </w:rPr>
        <w:t xml:space="preserve">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AC4007" w:rsidRPr="00AC4007" w:rsidRDefault="00AC4007" w:rsidP="00AC4007">
      <w:pPr>
        <w:widowControl w:val="0"/>
        <w:tabs>
          <w:tab w:val="left" w:pos="885"/>
        </w:tabs>
        <w:wordWrap w:val="0"/>
        <w:autoSpaceDE w:val="0"/>
        <w:autoSpaceDN w:val="0"/>
        <w:ind w:right="175"/>
        <w:jc w:val="both"/>
        <w:rPr>
          <w:rFonts w:eastAsia="Calibri"/>
          <w:bCs w:val="0"/>
          <w:color w:val="auto"/>
          <w:kern w:val="2"/>
          <w:sz w:val="20"/>
          <w:szCs w:val="20"/>
          <w:lang w:val="x-none" w:eastAsia="ko-KR"/>
        </w:rPr>
      </w:pPr>
      <w:r w:rsidRPr="00AC4007">
        <w:rPr>
          <w:rFonts w:eastAsia="Calibri"/>
          <w:bCs w:val="0"/>
          <w:color w:val="auto"/>
          <w:kern w:val="2"/>
          <w:sz w:val="20"/>
          <w:szCs w:val="20"/>
          <w:lang w:eastAsia="ko-KR"/>
        </w:rPr>
        <w:t>-</w:t>
      </w:r>
      <w:r w:rsidRPr="00AC4007">
        <w:rPr>
          <w:rFonts w:eastAsia="Calibri"/>
          <w:bCs w:val="0"/>
          <w:color w:val="auto"/>
          <w:kern w:val="2"/>
          <w:sz w:val="20"/>
          <w:szCs w:val="20"/>
          <w:lang w:val="x-none"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AC4007" w:rsidRPr="00AC4007" w:rsidRDefault="00AC4007" w:rsidP="00AC4007">
      <w:pPr>
        <w:widowControl w:val="0"/>
        <w:tabs>
          <w:tab w:val="left" w:pos="885"/>
        </w:tabs>
        <w:wordWrap w:val="0"/>
        <w:autoSpaceDE w:val="0"/>
        <w:autoSpaceDN w:val="0"/>
        <w:ind w:right="175"/>
        <w:jc w:val="both"/>
        <w:rPr>
          <w:rFonts w:eastAsia="Calibri"/>
          <w:bCs w:val="0"/>
          <w:color w:val="auto"/>
          <w:kern w:val="2"/>
          <w:sz w:val="20"/>
          <w:szCs w:val="20"/>
          <w:lang w:val="x-none" w:eastAsia="ko-KR"/>
        </w:rPr>
      </w:pPr>
      <w:r w:rsidRPr="00AC4007">
        <w:rPr>
          <w:rFonts w:eastAsia="Calibri"/>
          <w:bCs w:val="0"/>
          <w:color w:val="auto"/>
          <w:kern w:val="2"/>
          <w:sz w:val="20"/>
          <w:szCs w:val="20"/>
          <w:lang w:eastAsia="ko-KR"/>
        </w:rPr>
        <w:t>-</w:t>
      </w:r>
      <w:r w:rsidRPr="00AC4007">
        <w:rPr>
          <w:rFonts w:eastAsia="Calibri"/>
          <w:bCs w:val="0"/>
          <w:color w:val="auto"/>
          <w:kern w:val="2"/>
          <w:sz w:val="20"/>
          <w:szCs w:val="20"/>
          <w:lang w:val="x-none" w:eastAsia="ko-KR"/>
        </w:rPr>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r w:rsidRPr="00AC4007">
        <w:rPr>
          <w:rFonts w:eastAsia="Calibri"/>
          <w:bCs w:val="0"/>
          <w:color w:val="auto"/>
          <w:kern w:val="2"/>
          <w:sz w:val="20"/>
          <w:szCs w:val="20"/>
          <w:lang w:eastAsia="ko-KR"/>
        </w:rPr>
        <w:t xml:space="preserve">   -</w:t>
      </w:r>
      <w:r w:rsidRPr="00AC4007">
        <w:rPr>
          <w:rFonts w:eastAsia="Calibri"/>
          <w:bCs w:val="0"/>
          <w:color w:val="auto"/>
          <w:kern w:val="2"/>
          <w:sz w:val="20"/>
          <w:szCs w:val="20"/>
          <w:lang w:val="x-none" w:eastAsia="ko-KR"/>
        </w:rPr>
        <w:t>экскурсии на предприятия , дающие школьникам начальные представления о существующих профессиях и условиях работы людей, представляющих эти профессии;</w:t>
      </w:r>
    </w:p>
    <w:p w:rsidR="00AC4007" w:rsidRPr="00AC4007" w:rsidRDefault="00AC4007" w:rsidP="00AC4007">
      <w:pPr>
        <w:widowControl w:val="0"/>
        <w:tabs>
          <w:tab w:val="left" w:pos="885"/>
        </w:tabs>
        <w:wordWrap w:val="0"/>
        <w:autoSpaceDE w:val="0"/>
        <w:autoSpaceDN w:val="0"/>
        <w:ind w:right="175"/>
        <w:jc w:val="both"/>
        <w:rPr>
          <w:rFonts w:eastAsia="Calibri"/>
          <w:bCs w:val="0"/>
          <w:color w:val="auto"/>
          <w:kern w:val="2"/>
          <w:sz w:val="20"/>
          <w:szCs w:val="20"/>
          <w:lang w:eastAsia="ko-KR"/>
        </w:rPr>
      </w:pPr>
      <w:r w:rsidRPr="00AC4007">
        <w:rPr>
          <w:rFonts w:eastAsia="Calibri"/>
          <w:bCs w:val="0"/>
          <w:color w:val="auto"/>
          <w:kern w:val="2"/>
          <w:sz w:val="20"/>
          <w:szCs w:val="20"/>
          <w:lang w:eastAsia="ko-KR"/>
        </w:rPr>
        <w:t>-</w:t>
      </w:r>
      <w:r w:rsidRPr="00AC4007">
        <w:rPr>
          <w:rFonts w:eastAsia="Calibri"/>
          <w:bCs w:val="0"/>
          <w:color w:val="auto"/>
          <w:kern w:val="2"/>
          <w:sz w:val="20"/>
          <w:szCs w:val="20"/>
          <w:lang w:val="x-none" w:eastAsia="ko-KR"/>
        </w:rPr>
        <w:t xml:space="preserve">посещение </w:t>
      </w:r>
      <w:r w:rsidRPr="00AC4007">
        <w:rPr>
          <w:rFonts w:eastAsia="Calibri"/>
          <w:bCs w:val="0"/>
          <w:color w:val="auto"/>
          <w:kern w:val="2"/>
          <w:sz w:val="20"/>
          <w:szCs w:val="20"/>
          <w:lang w:eastAsia="ko-KR"/>
        </w:rPr>
        <w:t>дней открытых дверей  в средних специальных учебных заведениях и вузах;</w:t>
      </w:r>
    </w:p>
    <w:p w:rsidR="00AC4007" w:rsidRPr="00AC4007" w:rsidRDefault="00AC4007" w:rsidP="00AC4007">
      <w:pPr>
        <w:widowControl w:val="0"/>
        <w:tabs>
          <w:tab w:val="left" w:pos="885"/>
        </w:tabs>
        <w:wordWrap w:val="0"/>
        <w:autoSpaceDE w:val="0"/>
        <w:autoSpaceDN w:val="0"/>
        <w:ind w:right="175"/>
        <w:jc w:val="both"/>
        <w:rPr>
          <w:rFonts w:eastAsia="Calibri"/>
          <w:bCs w:val="0"/>
          <w:color w:val="auto"/>
          <w:kern w:val="2"/>
          <w:sz w:val="20"/>
          <w:szCs w:val="20"/>
          <w:lang w:eastAsia="ko-KR"/>
        </w:rPr>
      </w:pPr>
      <w:r w:rsidRPr="00AC4007">
        <w:rPr>
          <w:rFonts w:eastAsia="Calibri"/>
          <w:bCs w:val="0"/>
          <w:color w:val="auto"/>
          <w:kern w:val="2"/>
          <w:sz w:val="20"/>
          <w:szCs w:val="20"/>
          <w:lang w:eastAsia="ko-KR"/>
        </w:rPr>
        <w:t>.-</w:t>
      </w:r>
      <w:r w:rsidRPr="00AC4007">
        <w:rPr>
          <w:rFonts w:eastAsia="Calibri"/>
          <w:bCs w:val="0"/>
          <w:color w:val="auto"/>
          <w:kern w:val="2"/>
          <w:sz w:val="20"/>
          <w:szCs w:val="20"/>
          <w:lang w:val="x-none" w:eastAsia="ko-KR"/>
        </w:rPr>
        <w:t>совместное с педагогами изучение интернет ресурсов, посвященных выбору профессий, прохождение профориентационного онлайн-тестирования</w:t>
      </w:r>
      <w:r w:rsidRPr="00AC4007">
        <w:rPr>
          <w:rFonts w:eastAsia="Calibri"/>
          <w:bCs w:val="0"/>
          <w:color w:val="auto"/>
          <w:kern w:val="2"/>
          <w:sz w:val="20"/>
          <w:szCs w:val="20"/>
          <w:lang w:eastAsia="ko-KR"/>
        </w:rPr>
        <w:t>;</w:t>
      </w:r>
    </w:p>
    <w:p w:rsidR="00AC4007" w:rsidRPr="00AC4007" w:rsidRDefault="00AC4007" w:rsidP="00AC4007">
      <w:pPr>
        <w:widowControl w:val="0"/>
        <w:tabs>
          <w:tab w:val="left" w:pos="885"/>
        </w:tabs>
        <w:wordWrap w:val="0"/>
        <w:autoSpaceDE w:val="0"/>
        <w:autoSpaceDN w:val="0"/>
        <w:ind w:right="175"/>
        <w:jc w:val="both"/>
        <w:rPr>
          <w:rFonts w:eastAsia="№Е"/>
          <w:bCs w:val="0"/>
          <w:color w:val="auto"/>
          <w:kern w:val="2"/>
          <w:sz w:val="20"/>
          <w:szCs w:val="20"/>
          <w:lang w:eastAsia="x-none"/>
        </w:rPr>
      </w:pPr>
      <w:r w:rsidRPr="00AC4007">
        <w:rPr>
          <w:rFonts w:eastAsia="№Е"/>
          <w:bCs w:val="0"/>
          <w:color w:val="auto"/>
          <w:kern w:val="2"/>
          <w:sz w:val="20"/>
          <w:szCs w:val="20"/>
          <w:lang w:eastAsia="x-none"/>
        </w:rPr>
        <w:t xml:space="preserve">-участие в работе </w:t>
      </w:r>
      <w:r w:rsidRPr="00AC4007">
        <w:rPr>
          <w:rFonts w:eastAsia="№Е"/>
          <w:bCs w:val="0"/>
          <w:color w:val="auto"/>
          <w:kern w:val="2"/>
          <w:sz w:val="20"/>
          <w:szCs w:val="20"/>
          <w:lang w:val="x-none" w:eastAsia="x-none"/>
        </w:rPr>
        <w:t>всероссийск</w:t>
      </w:r>
      <w:r w:rsidRPr="00AC4007">
        <w:rPr>
          <w:rFonts w:eastAsia="№Е"/>
          <w:bCs w:val="0"/>
          <w:color w:val="auto"/>
          <w:kern w:val="2"/>
          <w:sz w:val="20"/>
          <w:szCs w:val="20"/>
          <w:lang w:eastAsia="x-none"/>
        </w:rPr>
        <w:t>их профориентационных</w:t>
      </w:r>
      <w:r w:rsidRPr="00AC4007">
        <w:rPr>
          <w:rFonts w:eastAsia="№Е"/>
          <w:bCs w:val="0"/>
          <w:color w:val="auto"/>
          <w:kern w:val="2"/>
          <w:sz w:val="20"/>
          <w:szCs w:val="20"/>
          <w:lang w:val="x-none" w:eastAsia="x-none"/>
        </w:rPr>
        <w:t xml:space="preserve"> проект</w:t>
      </w:r>
      <w:r w:rsidRPr="00AC4007">
        <w:rPr>
          <w:rFonts w:eastAsia="№Е"/>
          <w:bCs w:val="0"/>
          <w:color w:val="auto"/>
          <w:kern w:val="2"/>
          <w:sz w:val="20"/>
          <w:szCs w:val="20"/>
          <w:lang w:eastAsia="x-none"/>
        </w:rPr>
        <w:t>ов, созданных в сети интернет</w:t>
      </w:r>
    </w:p>
    <w:p w:rsidR="00AC4007" w:rsidRPr="00AC4007" w:rsidRDefault="00AC4007" w:rsidP="00AC4007">
      <w:pPr>
        <w:widowControl w:val="0"/>
        <w:tabs>
          <w:tab w:val="left" w:pos="885"/>
        </w:tabs>
        <w:wordWrap w:val="0"/>
        <w:autoSpaceDE w:val="0"/>
        <w:autoSpaceDN w:val="0"/>
        <w:ind w:right="175"/>
        <w:jc w:val="both"/>
        <w:rPr>
          <w:rFonts w:eastAsia="№Е"/>
          <w:bCs w:val="0"/>
          <w:color w:val="auto"/>
          <w:kern w:val="2"/>
          <w:sz w:val="20"/>
          <w:szCs w:val="20"/>
          <w:lang w:val="x-none" w:eastAsia="x-none"/>
        </w:rPr>
      </w:pPr>
      <w:r w:rsidRPr="00AC4007">
        <w:rPr>
          <w:rFonts w:eastAsia="№Е"/>
          <w:bCs w:val="0"/>
          <w:color w:val="auto"/>
          <w:kern w:val="2"/>
          <w:sz w:val="20"/>
          <w:szCs w:val="20"/>
          <w:lang w:eastAsia="x-none"/>
        </w:rPr>
        <w:t xml:space="preserve"> -</w:t>
      </w:r>
      <w:r w:rsidRPr="00AC4007">
        <w:rPr>
          <w:rFonts w:eastAsia="№Е"/>
          <w:bCs w:val="0"/>
          <w:color w:val="auto"/>
          <w:kern w:val="2"/>
          <w:sz w:val="20"/>
          <w:szCs w:val="20"/>
          <w:lang w:val="x-none" w:eastAsia="x-none"/>
        </w:rPr>
        <w:t xml:space="preserve">освоение школьниками основ профессии </w:t>
      </w:r>
      <w:r w:rsidRPr="00AC4007">
        <w:rPr>
          <w:rFonts w:eastAsia="№Е"/>
          <w:bCs w:val="0"/>
          <w:color w:val="auto"/>
          <w:kern w:val="2"/>
          <w:sz w:val="20"/>
          <w:szCs w:val="20"/>
          <w:lang w:eastAsia="x-none"/>
        </w:rPr>
        <w:t xml:space="preserve"> в рамках курсов дополнительного образования</w:t>
      </w:r>
      <w:r w:rsidRPr="00AC4007">
        <w:rPr>
          <w:rFonts w:eastAsia="№Е"/>
          <w:bCs w:val="0"/>
          <w:color w:val="auto"/>
          <w:kern w:val="2"/>
          <w:sz w:val="20"/>
          <w:szCs w:val="20"/>
          <w:lang w:val="x-none" w:eastAsia="x-none"/>
        </w:rPr>
        <w:t xml:space="preserve">.  </w:t>
      </w:r>
    </w:p>
    <w:p w:rsidR="00AC4007" w:rsidRPr="00AC4007" w:rsidRDefault="00AC4007" w:rsidP="00AC4007">
      <w:pPr>
        <w:widowControl w:val="0"/>
        <w:tabs>
          <w:tab w:val="left" w:pos="908"/>
          <w:tab w:val="left" w:pos="2475"/>
          <w:tab w:val="left" w:pos="3155"/>
          <w:tab w:val="left" w:pos="4399"/>
          <w:tab w:val="left" w:pos="5829"/>
          <w:tab w:val="left" w:pos="6776"/>
          <w:tab w:val="left" w:pos="8594"/>
          <w:tab w:val="left" w:pos="10090"/>
        </w:tabs>
        <w:autoSpaceDE w:val="0"/>
        <w:autoSpaceDN w:val="0"/>
        <w:jc w:val="both"/>
        <w:rPr>
          <w:bCs w:val="0"/>
          <w:color w:val="auto"/>
          <w:sz w:val="20"/>
          <w:szCs w:val="20"/>
          <w:lang w:eastAsia="en-US" w:bidi="en-US"/>
        </w:rPr>
      </w:pPr>
      <w:r w:rsidRPr="00AC4007">
        <w:rPr>
          <w:bCs w:val="0"/>
          <w:color w:val="auto"/>
          <w:sz w:val="20"/>
          <w:szCs w:val="20"/>
          <w:lang w:eastAsia="en-US" w:bidi="en-US"/>
        </w:rPr>
        <w:t>На сегодняшний день состояние результатов работы педагогических коллективов по профессиональному самоопределению показывает следующие трудности в</w:t>
      </w:r>
      <w:r w:rsidRPr="00AC4007">
        <w:rPr>
          <w:bCs w:val="0"/>
          <w:color w:val="auto"/>
          <w:spacing w:val="-11"/>
          <w:sz w:val="20"/>
          <w:szCs w:val="20"/>
          <w:lang w:eastAsia="en-US" w:bidi="en-US"/>
        </w:rPr>
        <w:t xml:space="preserve"> </w:t>
      </w:r>
      <w:r w:rsidRPr="00AC4007">
        <w:rPr>
          <w:bCs w:val="0"/>
          <w:color w:val="auto"/>
          <w:sz w:val="20"/>
          <w:szCs w:val="20"/>
          <w:lang w:eastAsia="en-US" w:bidi="en-US"/>
        </w:rPr>
        <w:t>работе:</w:t>
      </w:r>
    </w:p>
    <w:p w:rsidR="00AC4007" w:rsidRPr="00867F3C" w:rsidRDefault="00AC4007" w:rsidP="00AC68C8">
      <w:pPr>
        <w:widowControl w:val="0"/>
        <w:numPr>
          <w:ilvl w:val="0"/>
          <w:numId w:val="2"/>
        </w:numPr>
        <w:tabs>
          <w:tab w:val="left" w:pos="758"/>
        </w:tabs>
        <w:autoSpaceDE w:val="0"/>
        <w:autoSpaceDN w:val="0"/>
        <w:ind w:firstLine="502"/>
        <w:jc w:val="both"/>
        <w:rPr>
          <w:bCs w:val="0"/>
          <w:color w:val="auto"/>
          <w:sz w:val="20"/>
          <w:szCs w:val="20"/>
          <w:lang w:eastAsia="en-US" w:bidi="en-US"/>
        </w:rPr>
      </w:pPr>
      <w:r w:rsidRPr="00867F3C">
        <w:rPr>
          <w:bCs w:val="0"/>
          <w:color w:val="auto"/>
          <w:sz w:val="20"/>
          <w:szCs w:val="20"/>
          <w:lang w:eastAsia="en-US" w:bidi="en-US"/>
        </w:rPr>
        <w:t>не охватываются все возрастные группы обучающихся и не учитываются индивидуальные особенности</w:t>
      </w:r>
      <w:r w:rsidRPr="00867F3C">
        <w:rPr>
          <w:bCs w:val="0"/>
          <w:color w:val="auto"/>
          <w:spacing w:val="-1"/>
          <w:sz w:val="20"/>
          <w:szCs w:val="20"/>
          <w:lang w:eastAsia="en-US" w:bidi="en-US"/>
        </w:rPr>
        <w:t xml:space="preserve"> </w:t>
      </w:r>
      <w:r w:rsidRPr="00867F3C">
        <w:rPr>
          <w:bCs w:val="0"/>
          <w:color w:val="auto"/>
          <w:sz w:val="20"/>
          <w:szCs w:val="20"/>
          <w:lang w:eastAsia="en-US" w:bidi="en-US"/>
        </w:rPr>
        <w:t>возраста;в ряде случаев выбор профессии обучающихся осуществляется без учета потребностей рынка</w:t>
      </w:r>
      <w:r w:rsidRPr="00867F3C">
        <w:rPr>
          <w:bCs w:val="0"/>
          <w:color w:val="auto"/>
          <w:spacing w:val="-2"/>
          <w:sz w:val="20"/>
          <w:szCs w:val="20"/>
          <w:lang w:eastAsia="en-US" w:bidi="en-US"/>
        </w:rPr>
        <w:t xml:space="preserve"> </w:t>
      </w:r>
      <w:r w:rsidRPr="00867F3C">
        <w:rPr>
          <w:bCs w:val="0"/>
          <w:color w:val="auto"/>
          <w:sz w:val="20"/>
          <w:szCs w:val="20"/>
          <w:lang w:eastAsia="en-US" w:bidi="en-US"/>
        </w:rPr>
        <w:t>труда.</w:t>
      </w:r>
    </w:p>
    <w:p w:rsidR="00AC4007" w:rsidRPr="00AC4007" w:rsidRDefault="00AC4007" w:rsidP="00AC4007">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t>Исходя из выявленных проблем, основной задачей профориентационной работы в современной школе является создание социально-педагогического и психологического сопровождения социально-профессионального самоопределения обучающихся с учетом личностных особенностей, способностей, ценностей и интересов, с одной стороны, общественных потребностей, запросов рынка труда - с другой.</w:t>
      </w:r>
    </w:p>
    <w:p w:rsidR="00AC4007" w:rsidRPr="00AC4007" w:rsidRDefault="00AC4007" w:rsidP="00AC4007">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lastRenderedPageBreak/>
        <w:t>Принципиальные изменения будут происходить в следующих направлениях:</w:t>
      </w:r>
    </w:p>
    <w:p w:rsidR="00AC4007" w:rsidRPr="00867F3C" w:rsidRDefault="00AC4007" w:rsidP="00AC68C8">
      <w:pPr>
        <w:widowControl w:val="0"/>
        <w:numPr>
          <w:ilvl w:val="0"/>
          <w:numId w:val="2"/>
        </w:numPr>
        <w:tabs>
          <w:tab w:val="left" w:pos="767"/>
        </w:tabs>
        <w:autoSpaceDE w:val="0"/>
        <w:autoSpaceDN w:val="0"/>
        <w:ind w:firstLine="502"/>
        <w:jc w:val="both"/>
        <w:rPr>
          <w:bCs w:val="0"/>
          <w:color w:val="auto"/>
          <w:sz w:val="20"/>
          <w:szCs w:val="20"/>
          <w:lang w:eastAsia="en-US" w:bidi="en-US"/>
        </w:rPr>
      </w:pPr>
      <w:r w:rsidRPr="00867F3C">
        <w:rPr>
          <w:bCs w:val="0"/>
          <w:color w:val="auto"/>
          <w:sz w:val="20"/>
          <w:szCs w:val="20"/>
          <w:lang w:eastAsia="en-US" w:bidi="en-US"/>
        </w:rPr>
        <w:t>внедрение районной модели профориентационной работы во всех муниципальных образовательных организациях;сотрудничество образовательного учреждения с предприятиями, учреждениями профессионального образования, с Центром занятости населенияАлькеевского муниципального района через совместную деятельность обучающихся с родителями (законными</w:t>
      </w:r>
      <w:r w:rsidRPr="00867F3C">
        <w:rPr>
          <w:bCs w:val="0"/>
          <w:color w:val="auto"/>
          <w:spacing w:val="-3"/>
          <w:sz w:val="20"/>
          <w:szCs w:val="20"/>
          <w:lang w:eastAsia="en-US" w:bidi="en-US"/>
        </w:rPr>
        <w:t xml:space="preserve"> </w:t>
      </w:r>
      <w:r w:rsidRPr="00867F3C">
        <w:rPr>
          <w:bCs w:val="0"/>
          <w:color w:val="auto"/>
          <w:sz w:val="20"/>
          <w:szCs w:val="20"/>
          <w:lang w:eastAsia="en-US" w:bidi="en-US"/>
        </w:rPr>
        <w:t>представителями);информационная поддержка профессионального самоопределение через информационные сайты и стенды ;развитие направлений профориентационных образовательных</w:t>
      </w:r>
      <w:r w:rsidRPr="00867F3C">
        <w:rPr>
          <w:bCs w:val="0"/>
          <w:color w:val="auto"/>
          <w:spacing w:val="-4"/>
          <w:sz w:val="20"/>
          <w:szCs w:val="20"/>
          <w:lang w:eastAsia="en-US" w:bidi="en-US"/>
        </w:rPr>
        <w:t xml:space="preserve"> </w:t>
      </w:r>
      <w:r w:rsidRPr="00867F3C">
        <w:rPr>
          <w:bCs w:val="0"/>
          <w:color w:val="auto"/>
          <w:sz w:val="20"/>
          <w:szCs w:val="20"/>
          <w:lang w:eastAsia="en-US" w:bidi="en-US"/>
        </w:rPr>
        <w:t>маршрутов;обеспечение психолого-медико-социального сопровождения профессиональной ориентации детей-инвалидов и лиц с ограниченными возможностями</w:t>
      </w:r>
      <w:r w:rsidRPr="00867F3C">
        <w:rPr>
          <w:bCs w:val="0"/>
          <w:color w:val="auto"/>
          <w:spacing w:val="-5"/>
          <w:sz w:val="20"/>
          <w:szCs w:val="20"/>
          <w:lang w:eastAsia="en-US" w:bidi="en-US"/>
        </w:rPr>
        <w:t xml:space="preserve"> </w:t>
      </w:r>
      <w:r w:rsidRPr="00867F3C">
        <w:rPr>
          <w:bCs w:val="0"/>
          <w:color w:val="auto"/>
          <w:sz w:val="20"/>
          <w:szCs w:val="20"/>
          <w:lang w:eastAsia="en-US" w:bidi="en-US"/>
        </w:rPr>
        <w:t>здоровья;повышение эффективности системы разного уровня конкурсов, научно-практических конференций, выставок, форумов,</w:t>
      </w:r>
      <w:r w:rsidRPr="00867F3C">
        <w:rPr>
          <w:bCs w:val="0"/>
          <w:color w:val="auto"/>
          <w:spacing w:val="-1"/>
          <w:sz w:val="20"/>
          <w:szCs w:val="20"/>
          <w:lang w:eastAsia="en-US" w:bidi="en-US"/>
        </w:rPr>
        <w:t xml:space="preserve"> </w:t>
      </w:r>
      <w:r w:rsidRPr="00867F3C">
        <w:rPr>
          <w:bCs w:val="0"/>
          <w:color w:val="auto"/>
          <w:sz w:val="20"/>
          <w:szCs w:val="20"/>
          <w:lang w:eastAsia="en-US" w:bidi="en-US"/>
        </w:rPr>
        <w:t>фестивалей по данному направлению.</w:t>
      </w:r>
    </w:p>
    <w:p w:rsidR="00AC4007" w:rsidRPr="00AC4007" w:rsidRDefault="00AC4007" w:rsidP="00867F3C">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t>Достижение указанных результатов потребует введение новых форм, методов и приемов в практику школьной профориентации, что будет способствовать:улучшению информированности подростков о профессиях, рынке</w:t>
      </w:r>
      <w:r w:rsidRPr="00AC4007">
        <w:rPr>
          <w:bCs w:val="0"/>
          <w:color w:val="auto"/>
          <w:spacing w:val="-5"/>
          <w:sz w:val="20"/>
          <w:szCs w:val="20"/>
          <w:lang w:eastAsia="en-US" w:bidi="en-US"/>
        </w:rPr>
        <w:t xml:space="preserve"> </w:t>
      </w:r>
      <w:r w:rsidRPr="00AC4007">
        <w:rPr>
          <w:bCs w:val="0"/>
          <w:color w:val="auto"/>
          <w:sz w:val="20"/>
          <w:szCs w:val="20"/>
          <w:lang w:eastAsia="en-US" w:bidi="en-US"/>
        </w:rPr>
        <w:t>труда;</w:t>
      </w:r>
    </w:p>
    <w:p w:rsidR="00AC4007" w:rsidRPr="00867F3C" w:rsidRDefault="00AC4007" w:rsidP="00AC68C8">
      <w:pPr>
        <w:widowControl w:val="0"/>
        <w:numPr>
          <w:ilvl w:val="0"/>
          <w:numId w:val="2"/>
        </w:numPr>
        <w:tabs>
          <w:tab w:val="left" w:pos="782"/>
        </w:tabs>
        <w:autoSpaceDE w:val="0"/>
        <w:autoSpaceDN w:val="0"/>
        <w:ind w:firstLine="502"/>
        <w:jc w:val="both"/>
        <w:rPr>
          <w:bCs w:val="0"/>
          <w:color w:val="auto"/>
          <w:sz w:val="20"/>
          <w:szCs w:val="20"/>
          <w:lang w:eastAsia="en-US" w:bidi="en-US"/>
        </w:rPr>
      </w:pPr>
      <w:r w:rsidRPr="00867F3C">
        <w:rPr>
          <w:bCs w:val="0"/>
          <w:color w:val="auto"/>
          <w:sz w:val="20"/>
          <w:szCs w:val="20"/>
          <w:lang w:eastAsia="en-US" w:bidi="en-US"/>
        </w:rPr>
        <w:t>формированию критериев и показателей социально-профессионального самоопределения подростков;формированию профориентационных компетенций</w:t>
      </w:r>
      <w:r w:rsidRPr="00867F3C">
        <w:rPr>
          <w:bCs w:val="0"/>
          <w:color w:val="auto"/>
          <w:spacing w:val="-3"/>
          <w:sz w:val="20"/>
          <w:szCs w:val="20"/>
          <w:lang w:eastAsia="en-US" w:bidi="en-US"/>
        </w:rPr>
        <w:t xml:space="preserve"> </w:t>
      </w:r>
      <w:r w:rsidRPr="00867F3C">
        <w:rPr>
          <w:bCs w:val="0"/>
          <w:color w:val="auto"/>
          <w:sz w:val="20"/>
          <w:szCs w:val="20"/>
          <w:lang w:eastAsia="en-US" w:bidi="en-US"/>
        </w:rPr>
        <w:t>обучающихся;осуществлению осознанного профессионального выбора на основе понимания подростками профессиональных предпочтений, интересов, склонностей, а также потребностей рынка</w:t>
      </w:r>
      <w:r w:rsidRPr="00867F3C">
        <w:rPr>
          <w:bCs w:val="0"/>
          <w:color w:val="auto"/>
          <w:spacing w:val="-11"/>
          <w:sz w:val="20"/>
          <w:szCs w:val="20"/>
          <w:lang w:eastAsia="en-US" w:bidi="en-US"/>
        </w:rPr>
        <w:t xml:space="preserve"> </w:t>
      </w:r>
      <w:r w:rsidRPr="00867F3C">
        <w:rPr>
          <w:bCs w:val="0"/>
          <w:color w:val="auto"/>
          <w:sz w:val="20"/>
          <w:szCs w:val="20"/>
          <w:lang w:eastAsia="en-US" w:bidi="en-US"/>
        </w:rPr>
        <w:t>труда.</w:t>
      </w:r>
    </w:p>
    <w:p w:rsidR="00AC4007" w:rsidRPr="00AC4007" w:rsidRDefault="00AC4007" w:rsidP="00AC4007">
      <w:pPr>
        <w:widowControl w:val="0"/>
        <w:autoSpaceDE w:val="0"/>
        <w:autoSpaceDN w:val="0"/>
        <w:spacing w:before="1"/>
        <w:ind w:right="313"/>
        <w:jc w:val="center"/>
        <w:outlineLvl w:val="0"/>
        <w:rPr>
          <w:b/>
          <w:color w:val="auto"/>
          <w:sz w:val="20"/>
          <w:szCs w:val="20"/>
          <w:lang w:eastAsia="en-US" w:bidi="en-US"/>
        </w:rPr>
      </w:pPr>
      <w:r w:rsidRPr="00AC4007">
        <w:rPr>
          <w:b/>
          <w:color w:val="auto"/>
          <w:sz w:val="20"/>
          <w:szCs w:val="20"/>
          <w:lang w:eastAsia="en-US" w:bidi="en-US"/>
        </w:rPr>
        <w:t>Перечень основных мероприятий по реализации направления</w:t>
      </w:r>
    </w:p>
    <w:p w:rsidR="00AC4007" w:rsidRPr="00AC4007" w:rsidRDefault="00AC4007" w:rsidP="00AC4007">
      <w:pPr>
        <w:spacing w:after="200"/>
        <w:jc w:val="center"/>
        <w:rPr>
          <w:rFonts w:eastAsia="Calibri"/>
          <w:b/>
          <w:bCs w:val="0"/>
          <w:color w:val="auto"/>
          <w:sz w:val="20"/>
          <w:szCs w:val="20"/>
          <w:lang w:eastAsia="en-US"/>
        </w:rPr>
      </w:pPr>
      <w:r w:rsidRPr="00AC4007">
        <w:rPr>
          <w:rFonts w:eastAsia="Calibri"/>
          <w:b/>
          <w:bCs w:val="0"/>
          <w:color w:val="auto"/>
          <w:sz w:val="20"/>
          <w:szCs w:val="20"/>
          <w:lang w:eastAsia="en-US"/>
        </w:rPr>
        <w:t>«Профориентационная работа»</w:t>
      </w:r>
    </w:p>
    <w:tbl>
      <w:tblPr>
        <w:tblW w:w="11532" w:type="dxa"/>
        <w:tblInd w:w="-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05"/>
        <w:gridCol w:w="1032"/>
        <w:gridCol w:w="3593"/>
        <w:gridCol w:w="2835"/>
      </w:tblGrid>
      <w:tr w:rsidR="00AC4007" w:rsidRPr="00AC4007" w:rsidTr="00AC4007">
        <w:tc>
          <w:tcPr>
            <w:tcW w:w="567"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w:t>
            </w:r>
          </w:p>
        </w:tc>
        <w:tc>
          <w:tcPr>
            <w:tcW w:w="3505"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Мероприятия</w:t>
            </w:r>
          </w:p>
        </w:tc>
        <w:tc>
          <w:tcPr>
            <w:tcW w:w="1032"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Сроки реализации</w:t>
            </w:r>
          </w:p>
        </w:tc>
        <w:tc>
          <w:tcPr>
            <w:tcW w:w="3593"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 xml:space="preserve">Исполнители </w:t>
            </w:r>
          </w:p>
        </w:tc>
        <w:tc>
          <w:tcPr>
            <w:tcW w:w="2835"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Ожидаемый результат</w:t>
            </w:r>
          </w:p>
        </w:tc>
      </w:tr>
      <w:tr w:rsidR="00AC4007" w:rsidRPr="00AC4007" w:rsidTr="00AC4007">
        <w:tc>
          <w:tcPr>
            <w:tcW w:w="567"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1</w:t>
            </w:r>
          </w:p>
        </w:tc>
        <w:tc>
          <w:tcPr>
            <w:tcW w:w="350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 xml:space="preserve">Ведение работы по организации и проведению массовых мероприятий информационных дней «Куда пойти учиться?», конкурс рисунков «Профессия моих родителей» </w:t>
            </w:r>
          </w:p>
        </w:tc>
        <w:tc>
          <w:tcPr>
            <w:tcW w:w="1032"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3593"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83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Оказание помощи несовершеннолетним в выборе профессии</w:t>
            </w:r>
          </w:p>
        </w:tc>
      </w:tr>
      <w:tr w:rsidR="00AC4007" w:rsidRPr="00AC4007" w:rsidTr="00AC4007">
        <w:tc>
          <w:tcPr>
            <w:tcW w:w="567"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w:t>
            </w:r>
          </w:p>
        </w:tc>
        <w:tc>
          <w:tcPr>
            <w:tcW w:w="3505" w:type="dxa"/>
            <w:shd w:val="clear" w:color="auto" w:fill="auto"/>
          </w:tcPr>
          <w:p w:rsidR="00AC4007" w:rsidRPr="00AC4007" w:rsidRDefault="00AC4007" w:rsidP="00AC4007">
            <w:pPr>
              <w:widowControl w:val="0"/>
              <w:autoSpaceDE w:val="0"/>
              <w:autoSpaceDN w:val="0"/>
              <w:jc w:val="both"/>
              <w:rPr>
                <w:rFonts w:eastAsia="Calibri"/>
                <w:bCs w:val="0"/>
                <w:color w:val="auto"/>
                <w:sz w:val="20"/>
                <w:szCs w:val="20"/>
                <w:lang w:eastAsia="en-US" w:bidi="en-US"/>
              </w:rPr>
            </w:pPr>
            <w:r w:rsidRPr="00AC4007">
              <w:rPr>
                <w:rFonts w:eastAsia="Calibri"/>
                <w:bCs w:val="0"/>
                <w:color w:val="auto"/>
                <w:sz w:val="20"/>
                <w:szCs w:val="20"/>
                <w:lang w:eastAsia="en-US" w:bidi="en-US"/>
              </w:rPr>
              <w:t>Организация и проведение тестирование учащихся 9-11 классов «Склонности и профессиональная направленость»</w:t>
            </w:r>
          </w:p>
        </w:tc>
        <w:tc>
          <w:tcPr>
            <w:tcW w:w="1032"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3593"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83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Оказание помощи несовершеннолетним в выборе профессии</w:t>
            </w:r>
          </w:p>
        </w:tc>
      </w:tr>
      <w:tr w:rsidR="00AC4007" w:rsidRPr="00AC4007" w:rsidTr="00AC4007">
        <w:tc>
          <w:tcPr>
            <w:tcW w:w="567"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3</w:t>
            </w:r>
          </w:p>
        </w:tc>
        <w:tc>
          <w:tcPr>
            <w:tcW w:w="350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Проведение тематических классных часов профориентационной направленности для 8-11 классов:</w:t>
            </w:r>
          </w:p>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 «Что такое труд»;</w:t>
            </w:r>
          </w:p>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 «Мои планы на будущее»;</w:t>
            </w:r>
          </w:p>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 «Мастерство и талант».</w:t>
            </w:r>
          </w:p>
        </w:tc>
        <w:tc>
          <w:tcPr>
            <w:tcW w:w="1032"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3593"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83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Оказание помощи несовершеннолетним в выборе профессии</w:t>
            </w:r>
          </w:p>
        </w:tc>
      </w:tr>
      <w:tr w:rsidR="00AC4007" w:rsidRPr="00AC4007" w:rsidTr="00AC4007">
        <w:tc>
          <w:tcPr>
            <w:tcW w:w="567"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4</w:t>
            </w:r>
          </w:p>
        </w:tc>
        <w:tc>
          <w:tcPr>
            <w:tcW w:w="3505" w:type="dxa"/>
            <w:shd w:val="clear" w:color="auto" w:fill="auto"/>
          </w:tcPr>
          <w:p w:rsidR="00AC4007" w:rsidRPr="00AC4007" w:rsidRDefault="00AC4007" w:rsidP="00AC4007">
            <w:pPr>
              <w:widowControl w:val="0"/>
              <w:autoSpaceDE w:val="0"/>
              <w:autoSpaceDN w:val="0"/>
              <w:jc w:val="both"/>
              <w:rPr>
                <w:rFonts w:eastAsia="Calibri"/>
                <w:bCs w:val="0"/>
                <w:color w:val="auto"/>
                <w:sz w:val="20"/>
                <w:szCs w:val="20"/>
                <w:lang w:eastAsia="en-US" w:bidi="en-US"/>
              </w:rPr>
            </w:pPr>
            <w:r w:rsidRPr="00AC4007">
              <w:rPr>
                <w:rFonts w:eastAsia="Calibri"/>
                <w:bCs w:val="0"/>
                <w:color w:val="auto"/>
                <w:sz w:val="20"/>
                <w:szCs w:val="20"/>
                <w:lang w:eastAsia="en-US" w:bidi="en-US"/>
              </w:rPr>
              <w:t>Профориентационный</w:t>
            </w:r>
            <w:r w:rsidRPr="00AC4007">
              <w:rPr>
                <w:rFonts w:eastAsia="Calibri"/>
                <w:bCs w:val="0"/>
                <w:color w:val="auto"/>
                <w:spacing w:val="57"/>
                <w:sz w:val="20"/>
                <w:szCs w:val="20"/>
                <w:lang w:eastAsia="en-US" w:bidi="en-US"/>
              </w:rPr>
              <w:t xml:space="preserve"> </w:t>
            </w:r>
            <w:r w:rsidRPr="00AC4007">
              <w:rPr>
                <w:rFonts w:eastAsia="Calibri"/>
                <w:bCs w:val="0"/>
                <w:color w:val="auto"/>
                <w:sz w:val="20"/>
                <w:szCs w:val="20"/>
                <w:lang w:eastAsia="en-US" w:bidi="en-US"/>
              </w:rPr>
              <w:t>квест «Шаг в мир профессий», на базе МБОУ «БМСОШ»</w:t>
            </w:r>
          </w:p>
        </w:tc>
        <w:tc>
          <w:tcPr>
            <w:tcW w:w="1032"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3593"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83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Оказание помощи несовершеннолетним в выборе профессии</w:t>
            </w:r>
          </w:p>
        </w:tc>
      </w:tr>
      <w:tr w:rsidR="00AC4007" w:rsidRPr="00AC4007" w:rsidTr="00AC4007">
        <w:tc>
          <w:tcPr>
            <w:tcW w:w="567"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5</w:t>
            </w:r>
          </w:p>
        </w:tc>
        <w:tc>
          <w:tcPr>
            <w:tcW w:w="350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sz w:val="20"/>
                <w:szCs w:val="20"/>
                <w:bdr w:val="none" w:sz="0" w:space="0" w:color="auto" w:frame="1"/>
                <w:shd w:val="clear" w:color="auto" w:fill="F6F6F6"/>
                <w:lang w:eastAsia="en-US"/>
              </w:rPr>
              <w:t>Содействие временному трудоустройству обучающихся во время каникул</w:t>
            </w:r>
            <w:r w:rsidRPr="00AC4007">
              <w:rPr>
                <w:rFonts w:eastAsia="Calibri"/>
                <w:bCs w:val="0"/>
                <w:sz w:val="20"/>
                <w:szCs w:val="20"/>
                <w:shd w:val="clear" w:color="auto" w:fill="F6F6F6"/>
                <w:lang w:eastAsia="en-US"/>
              </w:rPr>
              <w:t> </w:t>
            </w:r>
            <w:r w:rsidRPr="00AC4007">
              <w:rPr>
                <w:rFonts w:eastAsia="Calibri"/>
                <w:bCs w:val="0"/>
                <w:sz w:val="20"/>
                <w:szCs w:val="20"/>
                <w:bdr w:val="none" w:sz="0" w:space="0" w:color="auto" w:frame="1"/>
                <w:shd w:val="clear" w:color="auto" w:fill="F6F6F6"/>
                <w:lang w:eastAsia="en-US"/>
              </w:rPr>
              <w:t> </w:t>
            </w:r>
          </w:p>
        </w:tc>
        <w:tc>
          <w:tcPr>
            <w:tcW w:w="1032"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3593"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83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Оказание помощи несовершеннолетним в выборе профессии</w:t>
            </w:r>
          </w:p>
        </w:tc>
      </w:tr>
      <w:tr w:rsidR="00AC4007" w:rsidRPr="00AC4007" w:rsidTr="00AC4007">
        <w:trPr>
          <w:trHeight w:val="950"/>
        </w:trPr>
        <w:tc>
          <w:tcPr>
            <w:tcW w:w="567"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6</w:t>
            </w:r>
          </w:p>
        </w:tc>
        <w:tc>
          <w:tcPr>
            <w:tcW w:w="3505" w:type="dxa"/>
            <w:shd w:val="clear" w:color="auto" w:fill="auto"/>
          </w:tcPr>
          <w:p w:rsidR="00AC4007" w:rsidRPr="00AC4007" w:rsidRDefault="00AC4007" w:rsidP="00AC4007">
            <w:pPr>
              <w:shd w:val="clear" w:color="auto" w:fill="F6F6F6"/>
              <w:jc w:val="both"/>
              <w:textAlignment w:val="baseline"/>
              <w:rPr>
                <w:rFonts w:eastAsia="Calibri"/>
                <w:bCs w:val="0"/>
                <w:color w:val="auto"/>
                <w:sz w:val="20"/>
                <w:szCs w:val="20"/>
              </w:rPr>
            </w:pPr>
            <w:r w:rsidRPr="00AC4007">
              <w:rPr>
                <w:rFonts w:eastAsia="Calibri"/>
                <w:bCs w:val="0"/>
                <w:color w:val="auto"/>
                <w:sz w:val="20"/>
                <w:szCs w:val="20"/>
              </w:rPr>
              <w:t>Проведение деловых игр среди учащихся 8-11 классов:</w:t>
            </w:r>
          </w:p>
          <w:p w:rsidR="00AC4007" w:rsidRPr="00AC4007" w:rsidRDefault="00AC4007" w:rsidP="00AC4007">
            <w:pPr>
              <w:shd w:val="clear" w:color="auto" w:fill="F6F6F6"/>
              <w:jc w:val="both"/>
              <w:textAlignment w:val="baseline"/>
              <w:rPr>
                <w:rFonts w:eastAsia="Calibri"/>
                <w:bCs w:val="0"/>
                <w:color w:val="auto"/>
                <w:sz w:val="20"/>
                <w:szCs w:val="20"/>
              </w:rPr>
            </w:pPr>
            <w:r w:rsidRPr="00AC4007">
              <w:rPr>
                <w:rFonts w:eastAsia="Calibri"/>
                <w:bCs w:val="0"/>
                <w:color w:val="auto"/>
                <w:sz w:val="20"/>
                <w:szCs w:val="20"/>
              </w:rPr>
              <w:t xml:space="preserve">- «Кадровый вопрос»; </w:t>
            </w:r>
          </w:p>
          <w:p w:rsidR="00AC4007" w:rsidRPr="00AC4007" w:rsidRDefault="00AC4007" w:rsidP="00AC4007">
            <w:pPr>
              <w:shd w:val="clear" w:color="auto" w:fill="F6F6F6"/>
              <w:jc w:val="both"/>
              <w:textAlignment w:val="baseline"/>
              <w:rPr>
                <w:rFonts w:eastAsia="Calibri"/>
                <w:bCs w:val="0"/>
                <w:color w:val="auto"/>
                <w:sz w:val="20"/>
                <w:szCs w:val="20"/>
              </w:rPr>
            </w:pPr>
            <w:r w:rsidRPr="00AC4007">
              <w:rPr>
                <w:rFonts w:eastAsia="Calibri"/>
                <w:bCs w:val="0"/>
                <w:color w:val="auto"/>
                <w:sz w:val="20"/>
                <w:szCs w:val="20"/>
              </w:rPr>
              <w:t>-</w:t>
            </w:r>
            <w:r w:rsidRPr="00AC4007">
              <w:rPr>
                <w:rFonts w:eastAsia="Calibri"/>
                <w:bCs w:val="0"/>
                <w:color w:val="auto"/>
                <w:sz w:val="20"/>
                <w:szCs w:val="20"/>
                <w:shd w:val="clear" w:color="auto" w:fill="FFFFFF"/>
                <w:lang w:eastAsia="en-US"/>
              </w:rPr>
              <w:t xml:space="preserve"> «Путешествие в мир профессий».</w:t>
            </w:r>
          </w:p>
          <w:p w:rsidR="00AC4007" w:rsidRPr="00AC4007" w:rsidRDefault="00AC4007" w:rsidP="00AC4007">
            <w:pPr>
              <w:jc w:val="center"/>
              <w:rPr>
                <w:rFonts w:eastAsia="Calibri"/>
                <w:bCs w:val="0"/>
                <w:color w:val="auto"/>
                <w:sz w:val="20"/>
                <w:szCs w:val="20"/>
                <w:lang w:eastAsia="en-US"/>
              </w:rPr>
            </w:pPr>
          </w:p>
        </w:tc>
        <w:tc>
          <w:tcPr>
            <w:tcW w:w="1032"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3593"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83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Оказание помощи несовершеннолетним в выборе профессии</w:t>
            </w:r>
          </w:p>
        </w:tc>
      </w:tr>
      <w:tr w:rsidR="00AC4007" w:rsidRPr="00AC4007" w:rsidTr="00AC4007">
        <w:tc>
          <w:tcPr>
            <w:tcW w:w="567" w:type="dxa"/>
            <w:shd w:val="clear" w:color="auto" w:fill="auto"/>
          </w:tcPr>
          <w:p w:rsidR="00AC4007" w:rsidRPr="00AC4007" w:rsidRDefault="005972AE" w:rsidP="00AC4007">
            <w:pPr>
              <w:rPr>
                <w:rFonts w:eastAsia="Calibri"/>
                <w:bCs w:val="0"/>
                <w:color w:val="auto"/>
                <w:sz w:val="20"/>
                <w:szCs w:val="20"/>
                <w:lang w:eastAsia="en-US"/>
              </w:rPr>
            </w:pPr>
            <w:r>
              <w:rPr>
                <w:rFonts w:eastAsia="Calibri"/>
                <w:bCs w:val="0"/>
                <w:color w:val="auto"/>
                <w:sz w:val="20"/>
                <w:szCs w:val="20"/>
                <w:lang w:eastAsia="en-US"/>
              </w:rPr>
              <w:t>7</w:t>
            </w:r>
          </w:p>
        </w:tc>
        <w:tc>
          <w:tcPr>
            <w:tcW w:w="350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sz w:val="20"/>
                <w:szCs w:val="20"/>
                <w:shd w:val="clear" w:color="auto" w:fill="F6F6F6"/>
                <w:lang w:eastAsia="en-US"/>
              </w:rPr>
              <w:t>Оформление информационных стендов по профессиональной ориентации в учебных кабинетах и</w:t>
            </w:r>
            <w:r w:rsidRPr="00AC4007">
              <w:rPr>
                <w:rFonts w:eastAsia="Calibri"/>
                <w:bCs w:val="0"/>
                <w:sz w:val="20"/>
                <w:szCs w:val="20"/>
                <w:bdr w:val="none" w:sz="0" w:space="0" w:color="auto" w:frame="1"/>
                <w:shd w:val="clear" w:color="auto" w:fill="F6F6F6"/>
                <w:lang w:eastAsia="en-US"/>
              </w:rPr>
              <w:t> их</w:t>
            </w:r>
            <w:r w:rsidRPr="00AC4007">
              <w:rPr>
                <w:rFonts w:eastAsia="Calibri"/>
                <w:bCs w:val="0"/>
                <w:sz w:val="20"/>
                <w:szCs w:val="20"/>
                <w:shd w:val="clear" w:color="auto" w:fill="F6F6F6"/>
                <w:lang w:eastAsia="en-US"/>
              </w:rPr>
              <w:t xml:space="preserve"> обновление в обще</w:t>
            </w:r>
            <w:r w:rsidR="005972AE">
              <w:rPr>
                <w:rFonts w:eastAsia="Calibri"/>
                <w:bCs w:val="0"/>
                <w:sz w:val="20"/>
                <w:szCs w:val="20"/>
                <w:shd w:val="clear" w:color="auto" w:fill="F6F6F6"/>
                <w:lang w:eastAsia="en-US"/>
              </w:rPr>
              <w:t xml:space="preserve">образовательных организациях </w:t>
            </w:r>
          </w:p>
        </w:tc>
        <w:tc>
          <w:tcPr>
            <w:tcW w:w="1032"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3593"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83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Оказание помощи несовершеннолетним в выборе профессии</w:t>
            </w:r>
          </w:p>
        </w:tc>
      </w:tr>
      <w:tr w:rsidR="00AC4007" w:rsidRPr="00AC4007" w:rsidTr="00AC4007">
        <w:tc>
          <w:tcPr>
            <w:tcW w:w="567" w:type="dxa"/>
            <w:shd w:val="clear" w:color="auto" w:fill="auto"/>
          </w:tcPr>
          <w:p w:rsidR="00AC4007" w:rsidRPr="00AC4007" w:rsidRDefault="00AC4007" w:rsidP="00AC4007">
            <w:pPr>
              <w:rPr>
                <w:rFonts w:eastAsia="Calibri"/>
                <w:bCs w:val="0"/>
                <w:color w:val="FF0000"/>
                <w:sz w:val="20"/>
                <w:szCs w:val="20"/>
                <w:lang w:eastAsia="en-US"/>
              </w:rPr>
            </w:pPr>
          </w:p>
        </w:tc>
        <w:tc>
          <w:tcPr>
            <w:tcW w:w="3505" w:type="dxa"/>
            <w:shd w:val="clear" w:color="auto" w:fill="auto"/>
          </w:tcPr>
          <w:p w:rsidR="00AC4007" w:rsidRPr="00AC4007" w:rsidRDefault="00AC4007" w:rsidP="00AC4007">
            <w:pPr>
              <w:jc w:val="both"/>
              <w:rPr>
                <w:rFonts w:eastAsia="Calibri"/>
                <w:bCs w:val="0"/>
                <w:color w:val="FF0000"/>
                <w:sz w:val="20"/>
                <w:szCs w:val="20"/>
                <w:shd w:val="clear" w:color="auto" w:fill="F6F6F6"/>
                <w:lang w:eastAsia="en-US"/>
              </w:rPr>
            </w:pPr>
          </w:p>
        </w:tc>
        <w:tc>
          <w:tcPr>
            <w:tcW w:w="1032" w:type="dxa"/>
            <w:shd w:val="clear" w:color="auto" w:fill="auto"/>
          </w:tcPr>
          <w:p w:rsidR="00AC4007" w:rsidRPr="00AC4007" w:rsidRDefault="00AC4007" w:rsidP="00AC4007">
            <w:pPr>
              <w:jc w:val="center"/>
              <w:rPr>
                <w:rFonts w:eastAsia="Calibri"/>
                <w:bCs w:val="0"/>
                <w:i/>
                <w:color w:val="FF0000"/>
                <w:sz w:val="20"/>
                <w:szCs w:val="20"/>
                <w:lang w:eastAsia="en-US"/>
              </w:rPr>
            </w:pPr>
          </w:p>
        </w:tc>
        <w:tc>
          <w:tcPr>
            <w:tcW w:w="3593" w:type="dxa"/>
            <w:shd w:val="clear" w:color="auto" w:fill="auto"/>
          </w:tcPr>
          <w:p w:rsidR="00AC4007" w:rsidRPr="00AC4007" w:rsidRDefault="00AC4007" w:rsidP="00AC4007">
            <w:pPr>
              <w:jc w:val="both"/>
              <w:rPr>
                <w:rFonts w:eastAsia="Calibri"/>
                <w:bCs w:val="0"/>
                <w:color w:val="FF0000"/>
                <w:sz w:val="20"/>
                <w:szCs w:val="20"/>
              </w:rPr>
            </w:pPr>
          </w:p>
        </w:tc>
        <w:tc>
          <w:tcPr>
            <w:tcW w:w="2835" w:type="dxa"/>
            <w:shd w:val="clear" w:color="auto" w:fill="auto"/>
          </w:tcPr>
          <w:p w:rsidR="00AC4007" w:rsidRPr="00AC4007" w:rsidRDefault="00AC4007" w:rsidP="00AC4007">
            <w:pPr>
              <w:jc w:val="both"/>
              <w:rPr>
                <w:rFonts w:eastAsia="Calibri"/>
                <w:bCs w:val="0"/>
                <w:color w:val="FF0000"/>
                <w:sz w:val="20"/>
                <w:szCs w:val="20"/>
                <w:lang w:eastAsia="en-US"/>
              </w:rPr>
            </w:pPr>
          </w:p>
        </w:tc>
      </w:tr>
    </w:tbl>
    <w:p w:rsidR="00AC4007" w:rsidRPr="00AC4007" w:rsidRDefault="00AC4007" w:rsidP="00AC4007">
      <w:pPr>
        <w:tabs>
          <w:tab w:val="left" w:pos="837"/>
        </w:tabs>
        <w:ind w:right="108"/>
        <w:jc w:val="center"/>
        <w:rPr>
          <w:rFonts w:eastAsia="Calibri"/>
          <w:b/>
          <w:bCs w:val="0"/>
          <w:color w:val="auto"/>
          <w:sz w:val="20"/>
          <w:szCs w:val="20"/>
          <w:lang w:eastAsia="en-US"/>
        </w:rPr>
      </w:pPr>
      <w:r w:rsidRPr="00AC4007">
        <w:rPr>
          <w:rFonts w:eastAsia="Calibri"/>
          <w:b/>
          <w:bCs w:val="0"/>
          <w:color w:val="auto"/>
          <w:sz w:val="20"/>
          <w:szCs w:val="20"/>
          <w:lang w:eastAsia="en-US"/>
        </w:rPr>
        <w:t xml:space="preserve">5.Профилактика правонарушений и отклонений </w:t>
      </w:r>
    </w:p>
    <w:p w:rsidR="00AC4007" w:rsidRPr="00AC4007" w:rsidRDefault="00AC4007" w:rsidP="00AC4007">
      <w:pPr>
        <w:tabs>
          <w:tab w:val="left" w:pos="837"/>
        </w:tabs>
        <w:ind w:right="108"/>
        <w:jc w:val="center"/>
        <w:rPr>
          <w:rFonts w:eastAsia="Calibri"/>
          <w:b/>
          <w:bCs w:val="0"/>
          <w:color w:val="auto"/>
          <w:sz w:val="20"/>
          <w:szCs w:val="20"/>
          <w:lang w:eastAsia="en-US"/>
        </w:rPr>
      </w:pPr>
      <w:r w:rsidRPr="00AC4007">
        <w:rPr>
          <w:rFonts w:eastAsia="Calibri"/>
          <w:b/>
          <w:bCs w:val="0"/>
          <w:color w:val="auto"/>
          <w:sz w:val="20"/>
          <w:szCs w:val="20"/>
          <w:lang w:eastAsia="en-US"/>
        </w:rPr>
        <w:t>в поведении несовершеннолетних</w:t>
      </w:r>
    </w:p>
    <w:p w:rsidR="00AC4007" w:rsidRPr="00AC4007" w:rsidRDefault="00AC4007" w:rsidP="00AC4007">
      <w:pPr>
        <w:ind w:firstLine="708"/>
        <w:jc w:val="both"/>
        <w:rPr>
          <w:rFonts w:eastAsia="Calibri"/>
          <w:bCs w:val="0"/>
          <w:color w:val="auto"/>
          <w:sz w:val="20"/>
          <w:szCs w:val="20"/>
          <w:lang w:eastAsia="en-US"/>
        </w:rPr>
      </w:pPr>
      <w:r w:rsidRPr="00AC4007">
        <w:rPr>
          <w:rFonts w:eastAsia="Calibri"/>
          <w:bCs w:val="0"/>
          <w:color w:val="auto"/>
          <w:sz w:val="20"/>
          <w:szCs w:val="20"/>
          <w:lang w:eastAsia="en-US"/>
        </w:rPr>
        <w:t>Основным нормативно-правовым актом, регулирующим вопросы профилактики безнадзорности и правонарушений несовершеннолетних, является Федеральный закон от 24 июня 1999 г. №120-ФЗ «Об основах системы профилактики безнадзорности и правонарушений несовершеннолетних», где установлены основы правового регулирования отношений, возникающих в связи с деятельностью по профилактике безнадзорности и правонарушений несовершеннолетних, установлены полномочия субъектов системы профилактики. Координирующая роль в вопросах межведомственного взаимодействия субъектов профилактики по предупреждению безнадзорности, беспризорности, правонарушений и антиобщественных действий несовершеннолетних отведена комиссии по делам несовершеннолетних и защите их прав.</w:t>
      </w:r>
    </w:p>
    <w:p w:rsidR="00AC4007" w:rsidRPr="00AC4007" w:rsidRDefault="00AC4007" w:rsidP="00AC4007">
      <w:pPr>
        <w:ind w:firstLine="708"/>
        <w:jc w:val="both"/>
        <w:rPr>
          <w:rFonts w:eastAsia="Calibri"/>
          <w:bCs w:val="0"/>
          <w:color w:val="auto"/>
          <w:sz w:val="20"/>
          <w:szCs w:val="20"/>
          <w:lang w:eastAsia="en-US"/>
        </w:rPr>
      </w:pPr>
      <w:r w:rsidRPr="00AC4007">
        <w:rPr>
          <w:rFonts w:eastAsia="Calibri"/>
          <w:bCs w:val="0"/>
          <w:color w:val="auto"/>
          <w:sz w:val="20"/>
          <w:szCs w:val="20"/>
          <w:lang w:eastAsia="en-US"/>
        </w:rPr>
        <w:t>Стоит отметить положительные моменты работы образовательных учреждений в данном направлении:</w:t>
      </w:r>
    </w:p>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 xml:space="preserve">- увеличился процент занятости детей дополнительным образованием деятельностью </w:t>
      </w:r>
    </w:p>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 ведется работа по снятие несовершеннолетних с различных видов учета</w:t>
      </w:r>
    </w:p>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lastRenderedPageBreak/>
        <w:t>- усилилась работа по раннему выявлению неблагополучия семей.</w:t>
      </w:r>
    </w:p>
    <w:p w:rsidR="00AC4007" w:rsidRPr="00AC4007" w:rsidRDefault="00AC4007" w:rsidP="00AC4007">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t>В течение года наблюдается снижение количества детей «группы риска», однако ситуацию с правонарушениями нельзя назвать</w:t>
      </w:r>
      <w:r w:rsidRPr="00AC4007">
        <w:rPr>
          <w:bCs w:val="0"/>
          <w:color w:val="auto"/>
          <w:spacing w:val="-2"/>
          <w:sz w:val="20"/>
          <w:szCs w:val="20"/>
          <w:lang w:eastAsia="en-US" w:bidi="en-US"/>
        </w:rPr>
        <w:t xml:space="preserve"> </w:t>
      </w:r>
      <w:r w:rsidRPr="00AC4007">
        <w:rPr>
          <w:bCs w:val="0"/>
          <w:color w:val="auto"/>
          <w:sz w:val="20"/>
          <w:szCs w:val="20"/>
          <w:lang w:eastAsia="en-US" w:bidi="en-US"/>
        </w:rPr>
        <w:t>стабильной.</w:t>
      </w:r>
    </w:p>
    <w:p w:rsidR="00AC4007" w:rsidRPr="00AC4007" w:rsidRDefault="00AC4007" w:rsidP="00AC4007">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t>Анализируя систему работы по правовому воспитанию можно выделить следующие недостатки:</w:t>
      </w:r>
    </w:p>
    <w:p w:rsidR="00AC4007" w:rsidRPr="00AC4007" w:rsidRDefault="00AC4007" w:rsidP="00AC68C8">
      <w:pPr>
        <w:widowControl w:val="0"/>
        <w:numPr>
          <w:ilvl w:val="0"/>
          <w:numId w:val="2"/>
        </w:numPr>
        <w:tabs>
          <w:tab w:val="left" w:pos="820"/>
        </w:tabs>
        <w:autoSpaceDE w:val="0"/>
        <w:autoSpaceDN w:val="0"/>
        <w:ind w:hanging="105"/>
        <w:jc w:val="both"/>
        <w:rPr>
          <w:bCs w:val="0"/>
          <w:color w:val="auto"/>
          <w:sz w:val="20"/>
          <w:szCs w:val="20"/>
          <w:lang w:eastAsia="en-US" w:bidi="en-US"/>
        </w:rPr>
      </w:pPr>
      <w:r w:rsidRPr="00AC4007">
        <w:rPr>
          <w:bCs w:val="0"/>
          <w:color w:val="auto"/>
          <w:sz w:val="20"/>
          <w:szCs w:val="20"/>
          <w:lang w:eastAsia="en-US" w:bidi="en-US"/>
        </w:rPr>
        <w:t>низкий уровень правового воспитания родителей Законных</w:t>
      </w:r>
      <w:r w:rsidRPr="00AC4007">
        <w:rPr>
          <w:bCs w:val="0"/>
          <w:color w:val="auto"/>
          <w:spacing w:val="-1"/>
          <w:sz w:val="20"/>
          <w:szCs w:val="20"/>
          <w:lang w:eastAsia="en-US" w:bidi="en-US"/>
        </w:rPr>
        <w:t xml:space="preserve"> </w:t>
      </w:r>
      <w:r w:rsidRPr="00AC4007">
        <w:rPr>
          <w:bCs w:val="0"/>
          <w:color w:val="auto"/>
          <w:sz w:val="20"/>
          <w:szCs w:val="20"/>
          <w:lang w:eastAsia="en-US" w:bidi="en-US"/>
        </w:rPr>
        <w:t>представителей;</w:t>
      </w:r>
    </w:p>
    <w:p w:rsidR="00AC4007" w:rsidRPr="00AC4007" w:rsidRDefault="00AC4007" w:rsidP="00AC68C8">
      <w:pPr>
        <w:widowControl w:val="0"/>
        <w:numPr>
          <w:ilvl w:val="0"/>
          <w:numId w:val="2"/>
        </w:numPr>
        <w:tabs>
          <w:tab w:val="left" w:pos="815"/>
        </w:tabs>
        <w:autoSpaceDE w:val="0"/>
        <w:autoSpaceDN w:val="0"/>
        <w:ind w:hanging="100"/>
        <w:jc w:val="both"/>
        <w:rPr>
          <w:bCs w:val="0"/>
          <w:color w:val="auto"/>
          <w:sz w:val="20"/>
          <w:szCs w:val="20"/>
          <w:lang w:eastAsia="en-US" w:bidi="en-US"/>
        </w:rPr>
      </w:pPr>
      <w:r w:rsidRPr="00AC4007">
        <w:rPr>
          <w:bCs w:val="0"/>
          <w:color w:val="auto"/>
          <w:sz w:val="20"/>
          <w:szCs w:val="20"/>
          <w:lang w:eastAsia="en-US" w:bidi="en-US"/>
        </w:rPr>
        <w:t>увеличение повторных правонарушений несовершеннолетними, состоящими на учете ПДН.</w:t>
      </w:r>
    </w:p>
    <w:p w:rsidR="00AC4007" w:rsidRPr="00AC4007" w:rsidRDefault="00AC4007" w:rsidP="00AC4007">
      <w:pPr>
        <w:tabs>
          <w:tab w:val="left" w:pos="0"/>
        </w:tabs>
        <w:jc w:val="both"/>
        <w:rPr>
          <w:rFonts w:eastAsia="Calibri"/>
          <w:bCs w:val="0"/>
          <w:color w:val="auto"/>
          <w:sz w:val="20"/>
          <w:szCs w:val="20"/>
          <w:lang w:eastAsia="en-US"/>
        </w:rPr>
      </w:pPr>
      <w:r w:rsidRPr="00AC4007">
        <w:rPr>
          <w:rFonts w:eastAsia="Calibri"/>
          <w:bCs w:val="0"/>
          <w:color w:val="auto"/>
          <w:sz w:val="20"/>
          <w:szCs w:val="20"/>
          <w:lang w:eastAsia="en-US"/>
        </w:rPr>
        <w:t>Учитывая сложившуюся ситуацию, необходимо совершенствовать систему работы по правовому воспитанию всех участников образовательного процесса - детей, родителей (законных представителей), педагогов, направленную на 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 включения их в разнообразные социально востребованные сферы деятельности и актуальные</w:t>
      </w:r>
      <w:r w:rsidRPr="00AC4007">
        <w:rPr>
          <w:rFonts w:eastAsia="Calibri"/>
          <w:bCs w:val="0"/>
          <w:color w:val="auto"/>
          <w:spacing w:val="-4"/>
          <w:sz w:val="20"/>
          <w:szCs w:val="20"/>
          <w:lang w:eastAsia="en-US"/>
        </w:rPr>
        <w:t xml:space="preserve"> </w:t>
      </w:r>
      <w:r w:rsidRPr="00AC4007">
        <w:rPr>
          <w:rFonts w:eastAsia="Calibri"/>
          <w:bCs w:val="0"/>
          <w:color w:val="auto"/>
          <w:sz w:val="20"/>
          <w:szCs w:val="20"/>
          <w:lang w:eastAsia="en-US"/>
        </w:rPr>
        <w:t>проекты.</w:t>
      </w:r>
    </w:p>
    <w:p w:rsidR="00AC4007" w:rsidRPr="00AC4007" w:rsidRDefault="00AC4007" w:rsidP="00AC4007">
      <w:pPr>
        <w:widowControl w:val="0"/>
        <w:autoSpaceDE w:val="0"/>
        <w:autoSpaceDN w:val="0"/>
        <w:ind w:firstLine="502"/>
        <w:jc w:val="both"/>
        <w:rPr>
          <w:bCs w:val="0"/>
          <w:color w:val="auto"/>
          <w:sz w:val="20"/>
          <w:szCs w:val="20"/>
          <w:lang w:eastAsia="en-US" w:bidi="en-US"/>
        </w:rPr>
      </w:pPr>
      <w:r w:rsidRPr="00AC4007">
        <w:rPr>
          <w:bCs w:val="0"/>
          <w:color w:val="auto"/>
          <w:sz w:val="20"/>
          <w:szCs w:val="20"/>
          <w:lang w:eastAsia="en-US" w:bidi="en-US"/>
        </w:rPr>
        <w:t>Изменения и дополнения затронут следующие направления данного вопроса:</w:t>
      </w:r>
    </w:p>
    <w:p w:rsidR="00AC4007" w:rsidRPr="00AC4007" w:rsidRDefault="00AC4007" w:rsidP="00AC68C8">
      <w:pPr>
        <w:widowControl w:val="0"/>
        <w:numPr>
          <w:ilvl w:val="0"/>
          <w:numId w:val="2"/>
        </w:numPr>
        <w:tabs>
          <w:tab w:val="left" w:pos="813"/>
        </w:tabs>
        <w:autoSpaceDE w:val="0"/>
        <w:autoSpaceDN w:val="0"/>
        <w:ind w:firstLine="502"/>
        <w:jc w:val="both"/>
        <w:rPr>
          <w:bCs w:val="0"/>
          <w:color w:val="auto"/>
          <w:sz w:val="20"/>
          <w:szCs w:val="20"/>
          <w:lang w:eastAsia="en-US" w:bidi="en-US"/>
        </w:rPr>
      </w:pPr>
      <w:r w:rsidRPr="00AC4007">
        <w:rPr>
          <w:bCs w:val="0"/>
          <w:color w:val="auto"/>
          <w:sz w:val="20"/>
          <w:szCs w:val="20"/>
          <w:lang w:eastAsia="en-US" w:bidi="en-US"/>
        </w:rPr>
        <w:t xml:space="preserve">введение правового воспитания в образовательный процесс, воспитательную </w:t>
      </w:r>
      <w:r w:rsidRPr="00AC4007">
        <w:rPr>
          <w:bCs w:val="0"/>
          <w:color w:val="auto"/>
          <w:spacing w:val="2"/>
          <w:sz w:val="20"/>
          <w:szCs w:val="20"/>
          <w:lang w:eastAsia="en-US" w:bidi="en-US"/>
        </w:rPr>
        <w:t xml:space="preserve">работу </w:t>
      </w:r>
      <w:r w:rsidRPr="00AC4007">
        <w:rPr>
          <w:bCs w:val="0"/>
          <w:color w:val="auto"/>
          <w:sz w:val="20"/>
          <w:szCs w:val="20"/>
          <w:lang w:eastAsia="en-US" w:bidi="en-US"/>
        </w:rPr>
        <w:t>каждого образовательного</w:t>
      </w:r>
      <w:r w:rsidRPr="00AC4007">
        <w:rPr>
          <w:bCs w:val="0"/>
          <w:color w:val="auto"/>
          <w:spacing w:val="1"/>
          <w:sz w:val="20"/>
          <w:szCs w:val="20"/>
          <w:lang w:eastAsia="en-US" w:bidi="en-US"/>
        </w:rPr>
        <w:t xml:space="preserve"> </w:t>
      </w:r>
      <w:r w:rsidRPr="00AC4007">
        <w:rPr>
          <w:bCs w:val="0"/>
          <w:color w:val="auto"/>
          <w:sz w:val="20"/>
          <w:szCs w:val="20"/>
          <w:lang w:eastAsia="en-US" w:bidi="en-US"/>
        </w:rPr>
        <w:t>учреждения;</w:t>
      </w:r>
    </w:p>
    <w:p w:rsidR="00AC4007" w:rsidRPr="00AC4007" w:rsidRDefault="00AC4007" w:rsidP="00AC68C8">
      <w:pPr>
        <w:widowControl w:val="0"/>
        <w:numPr>
          <w:ilvl w:val="0"/>
          <w:numId w:val="2"/>
        </w:numPr>
        <w:tabs>
          <w:tab w:val="left" w:pos="811"/>
        </w:tabs>
        <w:autoSpaceDE w:val="0"/>
        <w:autoSpaceDN w:val="0"/>
        <w:ind w:hanging="96"/>
        <w:jc w:val="both"/>
        <w:rPr>
          <w:bCs w:val="0"/>
          <w:color w:val="auto"/>
          <w:sz w:val="20"/>
          <w:szCs w:val="20"/>
          <w:lang w:eastAsia="en-US" w:bidi="en-US"/>
        </w:rPr>
      </w:pPr>
      <w:r w:rsidRPr="00AC4007">
        <w:rPr>
          <w:bCs w:val="0"/>
          <w:color w:val="auto"/>
          <w:sz w:val="20"/>
          <w:szCs w:val="20"/>
          <w:lang w:eastAsia="en-US" w:bidi="en-US"/>
        </w:rPr>
        <w:t>разнообразие форм работы с</w:t>
      </w:r>
      <w:r w:rsidRPr="00AC4007">
        <w:rPr>
          <w:bCs w:val="0"/>
          <w:color w:val="auto"/>
          <w:spacing w:val="-3"/>
          <w:sz w:val="20"/>
          <w:szCs w:val="20"/>
          <w:lang w:eastAsia="en-US" w:bidi="en-US"/>
        </w:rPr>
        <w:t xml:space="preserve"> </w:t>
      </w:r>
      <w:r w:rsidRPr="00AC4007">
        <w:rPr>
          <w:bCs w:val="0"/>
          <w:color w:val="auto"/>
          <w:sz w:val="20"/>
          <w:szCs w:val="20"/>
          <w:lang w:eastAsia="en-US" w:bidi="en-US"/>
        </w:rPr>
        <w:t>родителями в вопросах поведения детей;</w:t>
      </w:r>
    </w:p>
    <w:p w:rsidR="00AC4007" w:rsidRPr="00AC4007" w:rsidRDefault="00AC4007" w:rsidP="00AC68C8">
      <w:pPr>
        <w:widowControl w:val="0"/>
        <w:numPr>
          <w:ilvl w:val="0"/>
          <w:numId w:val="2"/>
        </w:numPr>
        <w:tabs>
          <w:tab w:val="left" w:pos="811"/>
        </w:tabs>
        <w:autoSpaceDE w:val="0"/>
        <w:autoSpaceDN w:val="0"/>
        <w:ind w:hanging="96"/>
        <w:jc w:val="both"/>
        <w:rPr>
          <w:bCs w:val="0"/>
          <w:color w:val="auto"/>
          <w:sz w:val="20"/>
          <w:szCs w:val="20"/>
          <w:lang w:eastAsia="en-US" w:bidi="en-US"/>
        </w:rPr>
      </w:pPr>
      <w:r w:rsidRPr="00AC4007">
        <w:rPr>
          <w:bCs w:val="0"/>
          <w:color w:val="auto"/>
          <w:sz w:val="20"/>
          <w:szCs w:val="20"/>
          <w:lang w:eastAsia="en-US" w:bidi="en-US"/>
        </w:rPr>
        <w:t>организация родительских собраний на проблемные темы (профилактика суицдального поведения)</w:t>
      </w:r>
    </w:p>
    <w:p w:rsidR="00AC4007" w:rsidRPr="00AC4007" w:rsidRDefault="00AC4007" w:rsidP="00AC68C8">
      <w:pPr>
        <w:widowControl w:val="0"/>
        <w:numPr>
          <w:ilvl w:val="0"/>
          <w:numId w:val="2"/>
        </w:numPr>
        <w:tabs>
          <w:tab w:val="left" w:pos="825"/>
        </w:tabs>
        <w:autoSpaceDE w:val="0"/>
        <w:autoSpaceDN w:val="0"/>
        <w:ind w:firstLine="502"/>
        <w:jc w:val="both"/>
        <w:rPr>
          <w:bCs w:val="0"/>
          <w:color w:val="auto"/>
          <w:sz w:val="20"/>
          <w:szCs w:val="20"/>
          <w:lang w:eastAsia="en-US" w:bidi="en-US"/>
        </w:rPr>
      </w:pPr>
      <w:r w:rsidRPr="00AC4007">
        <w:rPr>
          <w:bCs w:val="0"/>
          <w:color w:val="auto"/>
          <w:sz w:val="20"/>
          <w:szCs w:val="20"/>
          <w:lang w:eastAsia="en-US" w:bidi="en-US"/>
        </w:rPr>
        <w:t>воспитание правовой культуры обучающихся, представлений об основных правах и обязанностях, на всех ступенях обучения с учетом возрастных особенностей</w:t>
      </w:r>
      <w:r w:rsidRPr="00AC4007">
        <w:rPr>
          <w:bCs w:val="0"/>
          <w:color w:val="auto"/>
          <w:spacing w:val="-8"/>
          <w:sz w:val="20"/>
          <w:szCs w:val="20"/>
          <w:lang w:eastAsia="en-US" w:bidi="en-US"/>
        </w:rPr>
        <w:t xml:space="preserve"> </w:t>
      </w:r>
      <w:r w:rsidRPr="00AC4007">
        <w:rPr>
          <w:bCs w:val="0"/>
          <w:color w:val="auto"/>
          <w:sz w:val="20"/>
          <w:szCs w:val="20"/>
          <w:lang w:eastAsia="en-US" w:bidi="en-US"/>
        </w:rPr>
        <w:t>детей.</w:t>
      </w:r>
    </w:p>
    <w:p w:rsidR="00AC4007" w:rsidRPr="00AC4007" w:rsidRDefault="00AC4007" w:rsidP="00AC68C8">
      <w:pPr>
        <w:widowControl w:val="0"/>
        <w:numPr>
          <w:ilvl w:val="0"/>
          <w:numId w:val="2"/>
        </w:numPr>
        <w:tabs>
          <w:tab w:val="left" w:pos="825"/>
        </w:tabs>
        <w:autoSpaceDE w:val="0"/>
        <w:autoSpaceDN w:val="0"/>
        <w:ind w:firstLine="502"/>
        <w:jc w:val="both"/>
        <w:rPr>
          <w:bCs w:val="0"/>
          <w:color w:val="auto"/>
          <w:sz w:val="20"/>
          <w:szCs w:val="20"/>
          <w:lang w:eastAsia="en-US" w:bidi="en-US"/>
        </w:rPr>
      </w:pPr>
      <w:r w:rsidRPr="00AC4007">
        <w:rPr>
          <w:bCs w:val="0"/>
          <w:color w:val="auto"/>
          <w:sz w:val="20"/>
          <w:szCs w:val="20"/>
          <w:lang w:eastAsia="en-US" w:bidi="en-US"/>
        </w:rPr>
        <w:t>-усиление работы по направлению «Интернет безопасности»</w:t>
      </w:r>
    </w:p>
    <w:p w:rsidR="00AC4007" w:rsidRPr="00AC4007" w:rsidRDefault="00AC4007" w:rsidP="00AC4007">
      <w:pPr>
        <w:widowControl w:val="0"/>
        <w:autoSpaceDE w:val="0"/>
        <w:autoSpaceDN w:val="0"/>
        <w:ind w:firstLine="502"/>
        <w:jc w:val="both"/>
        <w:rPr>
          <w:bCs w:val="0"/>
          <w:color w:val="auto"/>
          <w:sz w:val="20"/>
          <w:szCs w:val="20"/>
          <w:lang w:eastAsia="en-US" w:bidi="en-US"/>
        </w:rPr>
      </w:pPr>
      <w:r w:rsidRPr="00AC4007">
        <w:rPr>
          <w:bCs w:val="0"/>
          <w:color w:val="auto"/>
          <w:sz w:val="20"/>
          <w:szCs w:val="20"/>
          <w:lang w:eastAsia="en-US" w:bidi="en-US"/>
        </w:rPr>
        <w:t>Показателями эффективности реализации направления должно стать снижение уровня подростковой преступности.</w:t>
      </w:r>
    </w:p>
    <w:p w:rsidR="00AC4007" w:rsidRPr="00AC4007" w:rsidRDefault="00AC4007" w:rsidP="00AC4007">
      <w:pPr>
        <w:widowControl w:val="0"/>
        <w:autoSpaceDE w:val="0"/>
        <w:autoSpaceDN w:val="0"/>
        <w:jc w:val="both"/>
        <w:rPr>
          <w:bCs w:val="0"/>
          <w:color w:val="auto"/>
          <w:sz w:val="20"/>
          <w:szCs w:val="20"/>
          <w:lang w:eastAsia="en-US" w:bidi="en-US"/>
        </w:rPr>
      </w:pPr>
      <w:r w:rsidRPr="00AC4007">
        <w:rPr>
          <w:bCs w:val="0"/>
          <w:color w:val="auto"/>
          <w:sz w:val="20"/>
          <w:szCs w:val="20"/>
          <w:lang w:eastAsia="en-US" w:bidi="en-US"/>
        </w:rPr>
        <w:t>Направление делится на 6 блоков:</w:t>
      </w:r>
    </w:p>
    <w:p w:rsidR="00AC4007" w:rsidRPr="005972AE" w:rsidRDefault="00AC4007" w:rsidP="00AC68C8">
      <w:pPr>
        <w:widowControl w:val="0"/>
        <w:numPr>
          <w:ilvl w:val="0"/>
          <w:numId w:val="2"/>
        </w:numPr>
        <w:tabs>
          <w:tab w:val="left" w:pos="820"/>
        </w:tabs>
        <w:autoSpaceDE w:val="0"/>
        <w:autoSpaceDN w:val="0"/>
        <w:ind w:hanging="105"/>
        <w:jc w:val="both"/>
        <w:rPr>
          <w:bCs w:val="0"/>
          <w:color w:val="auto"/>
          <w:sz w:val="20"/>
          <w:szCs w:val="20"/>
          <w:lang w:eastAsia="en-US" w:bidi="en-US"/>
        </w:rPr>
      </w:pPr>
      <w:r w:rsidRPr="005972AE">
        <w:rPr>
          <w:bCs w:val="0"/>
          <w:color w:val="auto"/>
          <w:sz w:val="20"/>
          <w:szCs w:val="20"/>
          <w:lang w:eastAsia="en-US" w:bidi="en-US"/>
        </w:rPr>
        <w:t>профилактика противоправного</w:t>
      </w:r>
      <w:r w:rsidRPr="005972AE">
        <w:rPr>
          <w:bCs w:val="0"/>
          <w:color w:val="auto"/>
          <w:spacing w:val="-5"/>
          <w:sz w:val="20"/>
          <w:szCs w:val="20"/>
          <w:lang w:eastAsia="en-US" w:bidi="en-US"/>
        </w:rPr>
        <w:t xml:space="preserve"> </w:t>
      </w:r>
      <w:r w:rsidRPr="005972AE">
        <w:rPr>
          <w:bCs w:val="0"/>
          <w:color w:val="auto"/>
          <w:sz w:val="20"/>
          <w:szCs w:val="20"/>
          <w:lang w:eastAsia="en-US" w:bidi="en-US"/>
        </w:rPr>
        <w:t>поведения ;профилактика суицидального</w:t>
      </w:r>
      <w:r w:rsidRPr="005972AE">
        <w:rPr>
          <w:bCs w:val="0"/>
          <w:color w:val="auto"/>
          <w:spacing w:val="-2"/>
          <w:sz w:val="20"/>
          <w:szCs w:val="20"/>
          <w:lang w:eastAsia="en-US" w:bidi="en-US"/>
        </w:rPr>
        <w:t xml:space="preserve"> </w:t>
      </w:r>
      <w:r w:rsidRPr="005972AE">
        <w:rPr>
          <w:bCs w:val="0"/>
          <w:color w:val="auto"/>
          <w:sz w:val="20"/>
          <w:szCs w:val="20"/>
          <w:lang w:eastAsia="en-US" w:bidi="en-US"/>
        </w:rPr>
        <w:t>поведения;профилактика употребления психоактивных</w:t>
      </w:r>
      <w:r w:rsidRPr="005972AE">
        <w:rPr>
          <w:bCs w:val="0"/>
          <w:color w:val="auto"/>
          <w:spacing w:val="1"/>
          <w:sz w:val="20"/>
          <w:szCs w:val="20"/>
          <w:lang w:eastAsia="en-US" w:bidi="en-US"/>
        </w:rPr>
        <w:t xml:space="preserve"> </w:t>
      </w:r>
      <w:r w:rsidRPr="005972AE">
        <w:rPr>
          <w:bCs w:val="0"/>
          <w:color w:val="auto"/>
          <w:sz w:val="20"/>
          <w:szCs w:val="20"/>
          <w:lang w:eastAsia="en-US" w:bidi="en-US"/>
        </w:rPr>
        <w:t>веществ;профилактика экстремизма и</w:t>
      </w:r>
      <w:r w:rsidRPr="005972AE">
        <w:rPr>
          <w:bCs w:val="0"/>
          <w:color w:val="auto"/>
          <w:spacing w:val="-3"/>
          <w:sz w:val="20"/>
          <w:szCs w:val="20"/>
          <w:lang w:eastAsia="en-US" w:bidi="en-US"/>
        </w:rPr>
        <w:t xml:space="preserve"> </w:t>
      </w:r>
      <w:r w:rsidRPr="005972AE">
        <w:rPr>
          <w:bCs w:val="0"/>
          <w:color w:val="auto"/>
          <w:sz w:val="20"/>
          <w:szCs w:val="20"/>
          <w:lang w:eastAsia="en-US" w:bidi="en-US"/>
        </w:rPr>
        <w:t>терроризма;профилактика жестокого обращения среди несоврешеннолетних</w:t>
      </w:r>
    </w:p>
    <w:p w:rsidR="00AC4007" w:rsidRPr="00AC4007" w:rsidRDefault="00AC4007" w:rsidP="00844B97">
      <w:pPr>
        <w:widowControl w:val="0"/>
        <w:shd w:val="clear" w:color="auto" w:fill="FFFFFF"/>
        <w:autoSpaceDE w:val="0"/>
        <w:autoSpaceDN w:val="0"/>
        <w:ind w:firstLine="708"/>
        <w:jc w:val="both"/>
        <w:rPr>
          <w:bCs w:val="0"/>
          <w:sz w:val="20"/>
          <w:szCs w:val="20"/>
          <w:lang w:bidi="en-US"/>
        </w:rPr>
      </w:pPr>
      <w:r w:rsidRPr="00AC4007">
        <w:rPr>
          <w:bCs w:val="0"/>
          <w:sz w:val="20"/>
          <w:szCs w:val="20"/>
          <w:lang w:bidi="en-US"/>
        </w:rPr>
        <w:t>В целях профилактики безнадзорности и правонарушений несовершеннолетних в создан Совет по профилактики правонарушений при Управлении образования и при 20 общеобразовательных организациях  созданы школьные Советы по профилактики, где разработаны:- Положение о Советах профилактики;- определён состав Совета;- утвержден план работы.</w:t>
      </w:r>
    </w:p>
    <w:p w:rsidR="00AC4007" w:rsidRPr="00AC4007" w:rsidRDefault="00AC4007" w:rsidP="00AC4007">
      <w:pPr>
        <w:ind w:firstLine="708"/>
        <w:jc w:val="both"/>
        <w:rPr>
          <w:rFonts w:eastAsia="Calibri"/>
          <w:bCs w:val="0"/>
          <w:sz w:val="20"/>
          <w:szCs w:val="20"/>
          <w:shd w:val="clear" w:color="auto" w:fill="FFFFFF"/>
          <w:lang w:eastAsia="en-US"/>
        </w:rPr>
      </w:pPr>
      <w:r w:rsidRPr="00AC4007">
        <w:rPr>
          <w:rFonts w:eastAsia="Calibri"/>
          <w:bCs w:val="0"/>
          <w:sz w:val="20"/>
          <w:szCs w:val="20"/>
          <w:shd w:val="clear" w:color="auto" w:fill="FFFFFF"/>
          <w:lang w:eastAsia="en-US"/>
        </w:rPr>
        <w:t xml:space="preserve">Советы проходят  с приглашением подростков, родителей учащихся и специалистов субъектов профилактики (инспектора ПДН, медицинские работники, участковые, специалисты </w:t>
      </w:r>
      <w:r w:rsidRPr="00AC4007">
        <w:rPr>
          <w:rFonts w:eastAsia="Calibri"/>
          <w:bCs w:val="0"/>
          <w:color w:val="auto"/>
          <w:sz w:val="20"/>
          <w:szCs w:val="20"/>
          <w:lang w:eastAsia="en-US"/>
        </w:rPr>
        <w:t>ППС</w:t>
      </w:r>
      <w:r w:rsidRPr="00AC4007">
        <w:rPr>
          <w:rFonts w:eastAsia="Calibri"/>
          <w:bCs w:val="0"/>
          <w:sz w:val="20"/>
          <w:szCs w:val="20"/>
          <w:shd w:val="clear" w:color="auto" w:fill="FFFFFF"/>
          <w:lang w:eastAsia="en-US"/>
        </w:rPr>
        <w:t>).</w:t>
      </w:r>
    </w:p>
    <w:p w:rsidR="00AC4007" w:rsidRPr="00AC4007" w:rsidRDefault="00AC4007" w:rsidP="00AC4007">
      <w:pPr>
        <w:ind w:firstLine="708"/>
        <w:jc w:val="both"/>
        <w:rPr>
          <w:rFonts w:eastAsia="Calibri"/>
          <w:bCs w:val="0"/>
          <w:color w:val="auto"/>
          <w:sz w:val="20"/>
          <w:szCs w:val="20"/>
          <w:lang w:eastAsia="en-US"/>
        </w:rPr>
      </w:pPr>
      <w:r w:rsidRPr="00AC4007">
        <w:rPr>
          <w:rFonts w:eastAsia="Calibri"/>
          <w:bCs w:val="0"/>
          <w:sz w:val="20"/>
          <w:szCs w:val="20"/>
          <w:lang w:eastAsia="en-US"/>
        </w:rPr>
        <w:t>Вопросы, рассматриваемые на заседаниях Совета профилактики: низкая успеваемость, нарушение школьной дисциплины, информация о невыполнении родительских обязанностей, докладные записки педагогов, постановка и снятие с внутришкольного учета и учета ПДН.</w:t>
      </w:r>
      <w:r w:rsidRPr="00AC4007">
        <w:rPr>
          <w:rFonts w:eastAsia="Calibri"/>
          <w:bCs w:val="0"/>
          <w:color w:val="auto"/>
          <w:sz w:val="20"/>
          <w:szCs w:val="20"/>
          <w:lang w:eastAsia="en-US"/>
        </w:rPr>
        <w:t xml:space="preserve">Рассматривались  и вопросы  занятости обучающихся  в   объединениях дополнительного образования, спортивных  секциях, организация  работы  с  семьями, работа  по  профилактике безнадзорности  и  правонарушений несовершеннолетних  в  каникулярный  период, успеваемость и посещаемость занятий.  Особо  отслеживалась  занятость  детей, стоящих на учёте ПДН  и   детей из семей СОП. </w:t>
      </w:r>
      <w:r w:rsidRPr="00AC4007">
        <w:rPr>
          <w:rFonts w:eastAsia="Calibri"/>
          <w:bCs w:val="0"/>
          <w:sz w:val="20"/>
          <w:szCs w:val="20"/>
          <w:lang w:eastAsia="en-US"/>
        </w:rPr>
        <w:t>Выстроено межведомственное взаимодействие по обмену информацией и проводимой работе.</w:t>
      </w:r>
      <w:r w:rsidRPr="00AC4007">
        <w:rPr>
          <w:rFonts w:eastAsia="Calibri"/>
          <w:bCs w:val="0"/>
          <w:color w:val="auto"/>
          <w:sz w:val="20"/>
          <w:szCs w:val="20"/>
          <w:lang w:eastAsia="en-US"/>
        </w:rPr>
        <w:t xml:space="preserve">В рамках рейдов «Семья» и «Подросток» ведется  посещение семей «группы риска» и семей  социально-опасного положения и семей совместно с субъектами профилактики.Управлением образования осуществляется контроль за работой подведомственных учреждений по профилактике правонарушений. Управление образования осуществляет учет детей, подлежащих обучению, а также переходящих на иные формы обучения, детей, отчисленных, систематически пропускающих и не приступившим к занятиям.. </w:t>
      </w:r>
    </w:p>
    <w:p w:rsidR="00AC4007" w:rsidRPr="00AC4007" w:rsidRDefault="00AC4007" w:rsidP="00AC4007">
      <w:pPr>
        <w:widowControl w:val="0"/>
        <w:autoSpaceDE w:val="0"/>
        <w:autoSpaceDN w:val="0"/>
        <w:jc w:val="center"/>
        <w:outlineLvl w:val="0"/>
        <w:rPr>
          <w:b/>
          <w:color w:val="auto"/>
          <w:sz w:val="20"/>
          <w:szCs w:val="20"/>
          <w:lang w:eastAsia="en-US" w:bidi="en-US"/>
        </w:rPr>
      </w:pPr>
      <w:r w:rsidRPr="00AC4007">
        <w:rPr>
          <w:b/>
          <w:color w:val="auto"/>
          <w:sz w:val="20"/>
          <w:szCs w:val="20"/>
          <w:lang w:eastAsia="en-US" w:bidi="en-US"/>
        </w:rPr>
        <w:t xml:space="preserve">Перечень основных мероприятий по реализации направления </w:t>
      </w:r>
    </w:p>
    <w:p w:rsidR="00AC4007" w:rsidRPr="00AC4007" w:rsidRDefault="00AC4007" w:rsidP="00AC4007">
      <w:pPr>
        <w:widowControl w:val="0"/>
        <w:autoSpaceDE w:val="0"/>
        <w:autoSpaceDN w:val="0"/>
        <w:jc w:val="center"/>
        <w:outlineLvl w:val="0"/>
        <w:rPr>
          <w:b/>
          <w:color w:val="auto"/>
          <w:sz w:val="20"/>
          <w:szCs w:val="20"/>
          <w:lang w:eastAsia="en-US" w:bidi="en-US"/>
        </w:rPr>
      </w:pPr>
      <w:r w:rsidRPr="00AC4007">
        <w:rPr>
          <w:b/>
          <w:color w:val="auto"/>
          <w:sz w:val="20"/>
          <w:szCs w:val="20"/>
          <w:lang w:eastAsia="en-US" w:bidi="en-US"/>
        </w:rPr>
        <w:t>«Профилактика правонарушений и отклонений поведение несовершеннолетних»</w:t>
      </w:r>
    </w:p>
    <w:tbl>
      <w:tblPr>
        <w:tblpPr w:leftFromText="180" w:rightFromText="180" w:vertAnchor="text" w:horzAnchor="margin" w:tblpXSpec="center" w:tblpY="1"/>
        <w:tblW w:w="10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3541"/>
        <w:gridCol w:w="953"/>
        <w:gridCol w:w="2860"/>
        <w:gridCol w:w="2723"/>
      </w:tblGrid>
      <w:tr w:rsidR="00AC68C8" w:rsidRPr="00AC4007" w:rsidTr="00AC68C8">
        <w:trPr>
          <w:trHeight w:val="154"/>
        </w:trPr>
        <w:tc>
          <w:tcPr>
            <w:tcW w:w="545" w:type="dxa"/>
            <w:shd w:val="clear" w:color="auto" w:fill="auto"/>
          </w:tcPr>
          <w:p w:rsidR="00AC68C8" w:rsidRPr="00AC4007" w:rsidRDefault="00AC68C8" w:rsidP="00AC68C8">
            <w:pPr>
              <w:jc w:val="center"/>
              <w:rPr>
                <w:rFonts w:eastAsia="Calibri"/>
                <w:b/>
                <w:bCs w:val="0"/>
                <w:color w:val="auto"/>
                <w:sz w:val="20"/>
                <w:szCs w:val="20"/>
                <w:lang w:eastAsia="en-US"/>
              </w:rPr>
            </w:pPr>
            <w:r w:rsidRPr="00AC4007">
              <w:rPr>
                <w:rFonts w:eastAsia="Calibri"/>
                <w:b/>
                <w:bCs w:val="0"/>
                <w:color w:val="auto"/>
                <w:sz w:val="20"/>
                <w:szCs w:val="20"/>
                <w:lang w:eastAsia="en-US"/>
              </w:rPr>
              <w:t>№</w:t>
            </w:r>
          </w:p>
        </w:tc>
        <w:tc>
          <w:tcPr>
            <w:tcW w:w="3541" w:type="dxa"/>
            <w:shd w:val="clear" w:color="auto" w:fill="auto"/>
          </w:tcPr>
          <w:p w:rsidR="00AC68C8" w:rsidRPr="00AC4007" w:rsidRDefault="00AC68C8" w:rsidP="00AC68C8">
            <w:pPr>
              <w:jc w:val="center"/>
              <w:rPr>
                <w:rFonts w:eastAsia="Calibri"/>
                <w:b/>
                <w:bCs w:val="0"/>
                <w:color w:val="auto"/>
                <w:sz w:val="20"/>
                <w:szCs w:val="20"/>
                <w:lang w:eastAsia="en-US"/>
              </w:rPr>
            </w:pPr>
            <w:r w:rsidRPr="00AC4007">
              <w:rPr>
                <w:rFonts w:eastAsia="Calibri"/>
                <w:b/>
                <w:bCs w:val="0"/>
                <w:color w:val="auto"/>
                <w:sz w:val="20"/>
                <w:szCs w:val="20"/>
                <w:lang w:eastAsia="en-US"/>
              </w:rPr>
              <w:t>Мероприятия</w:t>
            </w:r>
          </w:p>
        </w:tc>
        <w:tc>
          <w:tcPr>
            <w:tcW w:w="953" w:type="dxa"/>
            <w:shd w:val="clear" w:color="auto" w:fill="auto"/>
          </w:tcPr>
          <w:p w:rsidR="00AC68C8" w:rsidRPr="00AC4007" w:rsidRDefault="00AC68C8" w:rsidP="00AC68C8">
            <w:pPr>
              <w:jc w:val="center"/>
              <w:rPr>
                <w:rFonts w:eastAsia="Calibri"/>
                <w:b/>
                <w:bCs w:val="0"/>
                <w:color w:val="auto"/>
                <w:sz w:val="20"/>
                <w:szCs w:val="20"/>
                <w:lang w:eastAsia="en-US"/>
              </w:rPr>
            </w:pPr>
            <w:r w:rsidRPr="00AC4007">
              <w:rPr>
                <w:rFonts w:eastAsia="Calibri"/>
                <w:b/>
                <w:bCs w:val="0"/>
                <w:color w:val="auto"/>
                <w:sz w:val="20"/>
                <w:szCs w:val="20"/>
                <w:lang w:eastAsia="en-US"/>
              </w:rPr>
              <w:t>Сроки реализации</w:t>
            </w:r>
          </w:p>
        </w:tc>
        <w:tc>
          <w:tcPr>
            <w:tcW w:w="2860" w:type="dxa"/>
            <w:shd w:val="clear" w:color="auto" w:fill="auto"/>
          </w:tcPr>
          <w:p w:rsidR="00AC68C8" w:rsidRPr="00AC4007" w:rsidRDefault="00AC68C8" w:rsidP="00AC68C8">
            <w:pPr>
              <w:jc w:val="center"/>
              <w:rPr>
                <w:rFonts w:eastAsia="Calibri"/>
                <w:b/>
                <w:bCs w:val="0"/>
                <w:color w:val="auto"/>
                <w:sz w:val="20"/>
                <w:szCs w:val="20"/>
                <w:lang w:eastAsia="en-US"/>
              </w:rPr>
            </w:pPr>
            <w:r w:rsidRPr="00AC4007">
              <w:rPr>
                <w:rFonts w:eastAsia="Calibri"/>
                <w:b/>
                <w:bCs w:val="0"/>
                <w:color w:val="auto"/>
                <w:sz w:val="20"/>
                <w:szCs w:val="20"/>
                <w:lang w:eastAsia="en-US"/>
              </w:rPr>
              <w:t xml:space="preserve">Исполнители </w:t>
            </w:r>
          </w:p>
        </w:tc>
        <w:tc>
          <w:tcPr>
            <w:tcW w:w="2723" w:type="dxa"/>
            <w:shd w:val="clear" w:color="auto" w:fill="auto"/>
          </w:tcPr>
          <w:p w:rsidR="00AC68C8" w:rsidRPr="00AC4007" w:rsidRDefault="00AC68C8" w:rsidP="00AC68C8">
            <w:pPr>
              <w:jc w:val="center"/>
              <w:rPr>
                <w:rFonts w:eastAsia="Calibri"/>
                <w:b/>
                <w:bCs w:val="0"/>
                <w:color w:val="auto"/>
                <w:sz w:val="20"/>
                <w:szCs w:val="20"/>
                <w:lang w:eastAsia="en-US"/>
              </w:rPr>
            </w:pPr>
            <w:r w:rsidRPr="00AC4007">
              <w:rPr>
                <w:rFonts w:eastAsia="Calibri"/>
                <w:b/>
                <w:bCs w:val="0"/>
                <w:color w:val="auto"/>
                <w:sz w:val="20"/>
                <w:szCs w:val="20"/>
                <w:lang w:eastAsia="en-US"/>
              </w:rPr>
              <w:t>Ожидаемый результат</w:t>
            </w:r>
          </w:p>
        </w:tc>
      </w:tr>
      <w:tr w:rsidR="00AC68C8" w:rsidRPr="00AC4007" w:rsidTr="00AC68C8">
        <w:trPr>
          <w:trHeight w:val="154"/>
        </w:trPr>
        <w:tc>
          <w:tcPr>
            <w:tcW w:w="545" w:type="dxa"/>
            <w:shd w:val="clear" w:color="auto" w:fill="auto"/>
          </w:tcPr>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1</w:t>
            </w:r>
          </w:p>
        </w:tc>
        <w:tc>
          <w:tcPr>
            <w:tcW w:w="3541" w:type="dxa"/>
            <w:shd w:val="clear" w:color="auto" w:fill="auto"/>
          </w:tcPr>
          <w:p w:rsidR="00AC68C8" w:rsidRPr="00AC4007" w:rsidRDefault="00AC68C8" w:rsidP="00AC68C8">
            <w:pPr>
              <w:widowControl w:val="0"/>
              <w:autoSpaceDE w:val="0"/>
              <w:autoSpaceDN w:val="0"/>
              <w:jc w:val="both"/>
              <w:rPr>
                <w:rFonts w:eastAsia="Calibri"/>
                <w:bCs w:val="0"/>
                <w:color w:val="auto"/>
                <w:sz w:val="20"/>
                <w:szCs w:val="20"/>
                <w:lang w:eastAsia="en-US" w:bidi="en-US"/>
              </w:rPr>
            </w:pPr>
            <w:r w:rsidRPr="00AC4007">
              <w:rPr>
                <w:rFonts w:eastAsia="Calibri"/>
                <w:bCs w:val="0"/>
                <w:color w:val="auto"/>
                <w:sz w:val="20"/>
                <w:szCs w:val="20"/>
                <w:lang w:eastAsia="en-US" w:bidi="en-US"/>
              </w:rPr>
              <w:t>Ведение работы по</w:t>
            </w:r>
            <w:r w:rsidRPr="00AC4007">
              <w:rPr>
                <w:rFonts w:eastAsia="Calibri"/>
                <w:bCs w:val="0"/>
                <w:color w:val="auto"/>
                <w:spacing w:val="2"/>
                <w:sz w:val="20"/>
                <w:szCs w:val="20"/>
                <w:lang w:eastAsia="en-US" w:bidi="en-US"/>
              </w:rPr>
              <w:t xml:space="preserve"> </w:t>
            </w:r>
            <w:r w:rsidRPr="00AC4007">
              <w:rPr>
                <w:rFonts w:eastAsia="Calibri"/>
                <w:bCs w:val="0"/>
                <w:color w:val="auto"/>
                <w:sz w:val="20"/>
                <w:szCs w:val="20"/>
                <w:lang w:eastAsia="en-US" w:bidi="en-US"/>
              </w:rPr>
              <w:t>разработке планов мероприятий по правовому воспитанию</w:t>
            </w:r>
            <w:r w:rsidRPr="00AC4007">
              <w:rPr>
                <w:rFonts w:eastAsia="Calibri"/>
                <w:bCs w:val="0"/>
                <w:color w:val="auto"/>
                <w:spacing w:val="15"/>
                <w:sz w:val="20"/>
                <w:szCs w:val="20"/>
                <w:lang w:eastAsia="en-US" w:bidi="en-US"/>
              </w:rPr>
              <w:t xml:space="preserve"> </w:t>
            </w:r>
            <w:r w:rsidRPr="00AC4007">
              <w:rPr>
                <w:rFonts w:eastAsia="Calibri"/>
                <w:bCs w:val="0"/>
                <w:color w:val="auto"/>
                <w:sz w:val="20"/>
                <w:szCs w:val="20"/>
                <w:lang w:eastAsia="en-US" w:bidi="en-US"/>
              </w:rPr>
              <w:t xml:space="preserve">несовершеннолетних и их родителей </w:t>
            </w:r>
            <w:r w:rsidRPr="00AC4007">
              <w:rPr>
                <w:rFonts w:eastAsia="Calibri"/>
                <w:bCs w:val="0"/>
                <w:color w:val="auto"/>
                <w:spacing w:val="-1"/>
                <w:sz w:val="20"/>
                <w:szCs w:val="20"/>
                <w:lang w:eastAsia="en-US" w:bidi="en-US"/>
              </w:rPr>
              <w:t xml:space="preserve">(законных </w:t>
            </w:r>
            <w:r w:rsidRPr="00AC4007">
              <w:rPr>
                <w:rFonts w:eastAsia="Calibri"/>
                <w:bCs w:val="0"/>
                <w:color w:val="auto"/>
                <w:sz w:val="20"/>
                <w:szCs w:val="20"/>
                <w:lang w:eastAsia="en-US" w:bidi="en-US"/>
              </w:rPr>
              <w:t xml:space="preserve">представителей) по направлениям: профилактика противоправного </w:t>
            </w:r>
            <w:r w:rsidRPr="00AC4007">
              <w:rPr>
                <w:rFonts w:eastAsia="Calibri"/>
                <w:bCs w:val="0"/>
                <w:color w:val="auto"/>
                <w:spacing w:val="-1"/>
                <w:sz w:val="20"/>
                <w:szCs w:val="20"/>
                <w:lang w:eastAsia="en-US" w:bidi="en-US"/>
              </w:rPr>
              <w:t xml:space="preserve">поведения; </w:t>
            </w:r>
            <w:r w:rsidRPr="00AC4007">
              <w:rPr>
                <w:rFonts w:eastAsia="Calibri"/>
                <w:bCs w:val="0"/>
                <w:color w:val="auto"/>
                <w:sz w:val="20"/>
                <w:szCs w:val="20"/>
                <w:lang w:eastAsia="en-US" w:bidi="en-US"/>
              </w:rPr>
              <w:t>профилактика суицидального поведения; профилактика употребления психоактивных в</w:t>
            </w:r>
            <w:r w:rsidR="005972AE">
              <w:rPr>
                <w:rFonts w:eastAsia="Calibri"/>
                <w:bCs w:val="0"/>
                <w:color w:val="auto"/>
                <w:sz w:val="20"/>
                <w:szCs w:val="20"/>
                <w:lang w:eastAsia="en-US" w:bidi="en-US"/>
              </w:rPr>
              <w:t xml:space="preserve">еществ; </w:t>
            </w:r>
          </w:p>
        </w:tc>
        <w:tc>
          <w:tcPr>
            <w:tcW w:w="953" w:type="dxa"/>
            <w:shd w:val="clear" w:color="auto" w:fill="auto"/>
          </w:tcPr>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860"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723"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lang w:eastAsia="en-US"/>
              </w:rPr>
              <w:t>Повышение правовой компетентности участников образовательного процесса</w:t>
            </w:r>
          </w:p>
        </w:tc>
      </w:tr>
      <w:tr w:rsidR="00AC68C8" w:rsidRPr="00AC4007" w:rsidTr="00AC68C8">
        <w:trPr>
          <w:trHeight w:val="154"/>
        </w:trPr>
        <w:tc>
          <w:tcPr>
            <w:tcW w:w="545" w:type="dxa"/>
            <w:shd w:val="clear" w:color="auto" w:fill="auto"/>
          </w:tcPr>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2</w:t>
            </w:r>
          </w:p>
        </w:tc>
        <w:tc>
          <w:tcPr>
            <w:tcW w:w="3541"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lang w:eastAsia="en-US"/>
              </w:rPr>
              <w:t>Формирование методического материала по правому воспитанию несовершеннолетних и их родителей (законных представителей)</w:t>
            </w:r>
          </w:p>
        </w:tc>
        <w:tc>
          <w:tcPr>
            <w:tcW w:w="953" w:type="dxa"/>
            <w:shd w:val="clear" w:color="auto" w:fill="auto"/>
          </w:tcPr>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860"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723"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lang w:eastAsia="en-US"/>
              </w:rPr>
              <w:t>Оказание методической помощи</w:t>
            </w:r>
          </w:p>
        </w:tc>
      </w:tr>
      <w:tr w:rsidR="00AC68C8" w:rsidRPr="00AC4007" w:rsidTr="00AC68C8">
        <w:trPr>
          <w:trHeight w:val="154"/>
        </w:trPr>
        <w:tc>
          <w:tcPr>
            <w:tcW w:w="545" w:type="dxa"/>
            <w:shd w:val="clear" w:color="auto" w:fill="auto"/>
          </w:tcPr>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3</w:t>
            </w:r>
          </w:p>
        </w:tc>
        <w:tc>
          <w:tcPr>
            <w:tcW w:w="3541"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lang w:eastAsia="en-US"/>
              </w:rPr>
              <w:t>Изучение деятельности общеобразовательной организации на соответствие нормативно-правовых актов в части правового воспитания согласно законодательства РФ.</w:t>
            </w:r>
          </w:p>
        </w:tc>
        <w:tc>
          <w:tcPr>
            <w:tcW w:w="953" w:type="dxa"/>
            <w:shd w:val="clear" w:color="auto" w:fill="auto"/>
          </w:tcPr>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860"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723"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lang w:eastAsia="en-US"/>
              </w:rPr>
              <w:t>Повышение эффективности профилактической деятельности осуществляемой образовательным учреждением</w:t>
            </w:r>
          </w:p>
        </w:tc>
      </w:tr>
      <w:tr w:rsidR="00AC68C8" w:rsidRPr="00AC4007" w:rsidTr="00AC68C8">
        <w:trPr>
          <w:trHeight w:val="2125"/>
        </w:trPr>
        <w:tc>
          <w:tcPr>
            <w:tcW w:w="545" w:type="dxa"/>
            <w:shd w:val="clear" w:color="auto" w:fill="auto"/>
          </w:tcPr>
          <w:p w:rsidR="00AC68C8" w:rsidRPr="00AC4007" w:rsidRDefault="005972AE" w:rsidP="00AC68C8">
            <w:pPr>
              <w:jc w:val="center"/>
              <w:rPr>
                <w:rFonts w:eastAsia="Calibri"/>
                <w:bCs w:val="0"/>
                <w:color w:val="auto"/>
                <w:sz w:val="20"/>
                <w:szCs w:val="20"/>
                <w:lang w:eastAsia="en-US"/>
              </w:rPr>
            </w:pPr>
            <w:r>
              <w:rPr>
                <w:rFonts w:eastAsia="Calibri"/>
                <w:bCs w:val="0"/>
                <w:color w:val="auto"/>
                <w:sz w:val="20"/>
                <w:szCs w:val="20"/>
                <w:lang w:eastAsia="en-US"/>
              </w:rPr>
              <w:lastRenderedPageBreak/>
              <w:t>4</w:t>
            </w:r>
          </w:p>
        </w:tc>
        <w:tc>
          <w:tcPr>
            <w:tcW w:w="3541" w:type="dxa"/>
            <w:shd w:val="clear" w:color="auto" w:fill="auto"/>
          </w:tcPr>
          <w:p w:rsidR="00AC68C8" w:rsidRPr="00AC4007" w:rsidRDefault="00AC68C8" w:rsidP="00AC68C8">
            <w:pPr>
              <w:widowControl w:val="0"/>
              <w:tabs>
                <w:tab w:val="left" w:pos="2058"/>
              </w:tabs>
              <w:autoSpaceDE w:val="0"/>
              <w:autoSpaceDN w:val="0"/>
              <w:jc w:val="both"/>
              <w:rPr>
                <w:rFonts w:eastAsia="Calibri"/>
                <w:bCs w:val="0"/>
                <w:color w:val="auto"/>
                <w:sz w:val="20"/>
                <w:szCs w:val="20"/>
                <w:lang w:eastAsia="en-US" w:bidi="en-US"/>
              </w:rPr>
            </w:pPr>
            <w:r w:rsidRPr="00AC4007">
              <w:rPr>
                <w:rFonts w:eastAsia="Calibri"/>
                <w:bCs w:val="0"/>
                <w:color w:val="auto"/>
                <w:sz w:val="20"/>
                <w:szCs w:val="20"/>
                <w:lang w:eastAsia="en-US" w:bidi="en-US"/>
              </w:rPr>
              <w:t>Проведение совместных мероприятий правовой направленности совместно с работниками правоохранительных органов на основании договоров о совместной деятельности (по согласованию)</w:t>
            </w:r>
            <w:r w:rsidR="005972AE">
              <w:rPr>
                <w:rFonts w:eastAsia="Calibri"/>
                <w:bCs w:val="0"/>
                <w:color w:val="auto"/>
                <w:sz w:val="20"/>
                <w:szCs w:val="20"/>
                <w:lang w:eastAsia="en-US" w:bidi="en-US"/>
              </w:rPr>
              <w:t>День правовой помощи</w:t>
            </w:r>
          </w:p>
        </w:tc>
        <w:tc>
          <w:tcPr>
            <w:tcW w:w="953" w:type="dxa"/>
            <w:shd w:val="clear" w:color="auto" w:fill="auto"/>
          </w:tcPr>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860"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723"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lang w:eastAsia="en-US"/>
              </w:rPr>
              <w:t xml:space="preserve">Повышение правовой компетентности участников образовательного процесса </w:t>
            </w:r>
          </w:p>
        </w:tc>
      </w:tr>
      <w:tr w:rsidR="00AC68C8" w:rsidRPr="00AC4007" w:rsidTr="00AC68C8">
        <w:trPr>
          <w:trHeight w:val="154"/>
        </w:trPr>
        <w:tc>
          <w:tcPr>
            <w:tcW w:w="545" w:type="dxa"/>
            <w:shd w:val="clear" w:color="auto" w:fill="auto"/>
          </w:tcPr>
          <w:p w:rsidR="00AC68C8" w:rsidRPr="00AC4007" w:rsidRDefault="005972AE" w:rsidP="00AC68C8">
            <w:pPr>
              <w:jc w:val="center"/>
              <w:rPr>
                <w:rFonts w:eastAsia="Calibri"/>
                <w:bCs w:val="0"/>
                <w:color w:val="auto"/>
                <w:sz w:val="20"/>
                <w:szCs w:val="20"/>
                <w:lang w:eastAsia="en-US"/>
              </w:rPr>
            </w:pPr>
            <w:r>
              <w:rPr>
                <w:rFonts w:eastAsia="Calibri"/>
                <w:bCs w:val="0"/>
                <w:color w:val="auto"/>
                <w:sz w:val="20"/>
                <w:szCs w:val="20"/>
                <w:lang w:eastAsia="en-US"/>
              </w:rPr>
              <w:t>5</w:t>
            </w:r>
          </w:p>
        </w:tc>
        <w:tc>
          <w:tcPr>
            <w:tcW w:w="3541"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lang w:eastAsia="en-US"/>
              </w:rPr>
              <w:t>Участие в рейдах по местам массового пребывания подростков неблагополучным семьям на основании договоров о совместной деятельности (по согласованию)</w:t>
            </w:r>
          </w:p>
        </w:tc>
        <w:tc>
          <w:tcPr>
            <w:tcW w:w="953" w:type="dxa"/>
            <w:shd w:val="clear" w:color="auto" w:fill="auto"/>
          </w:tcPr>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860"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723"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lang w:eastAsia="en-US"/>
              </w:rPr>
              <w:t>Предотвращение правонарушений совершаемых несовершеннолетними</w:t>
            </w:r>
          </w:p>
        </w:tc>
      </w:tr>
      <w:tr w:rsidR="00AC68C8" w:rsidRPr="00AC4007" w:rsidTr="00AC68C8">
        <w:trPr>
          <w:trHeight w:val="154"/>
        </w:trPr>
        <w:tc>
          <w:tcPr>
            <w:tcW w:w="545" w:type="dxa"/>
            <w:shd w:val="clear" w:color="auto" w:fill="auto"/>
          </w:tcPr>
          <w:p w:rsidR="00AC68C8" w:rsidRPr="00AC4007" w:rsidRDefault="005972AE" w:rsidP="00AC68C8">
            <w:pPr>
              <w:jc w:val="center"/>
              <w:rPr>
                <w:rFonts w:eastAsia="Calibri"/>
                <w:bCs w:val="0"/>
                <w:color w:val="auto"/>
                <w:sz w:val="20"/>
                <w:szCs w:val="20"/>
                <w:lang w:eastAsia="en-US"/>
              </w:rPr>
            </w:pPr>
            <w:r>
              <w:rPr>
                <w:rFonts w:eastAsia="Calibri"/>
                <w:bCs w:val="0"/>
                <w:color w:val="auto"/>
                <w:sz w:val="20"/>
                <w:szCs w:val="20"/>
                <w:lang w:eastAsia="en-US"/>
              </w:rPr>
              <w:t>6</w:t>
            </w:r>
          </w:p>
        </w:tc>
        <w:tc>
          <w:tcPr>
            <w:tcW w:w="3541"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lang w:eastAsia="en-US"/>
              </w:rPr>
              <w:t>Подготовка к проведению мероприятий приуроченных к Всемирному дню безопасного Интернета (лектории, выпуск и распространение, хранение листовок, брощюр)</w:t>
            </w:r>
          </w:p>
        </w:tc>
        <w:tc>
          <w:tcPr>
            <w:tcW w:w="953" w:type="dxa"/>
            <w:shd w:val="clear" w:color="auto" w:fill="auto"/>
          </w:tcPr>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860"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723"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lang w:eastAsia="en-US"/>
              </w:rPr>
              <w:t>Повышение правовой компетентности учащихся и их родителей (законных представителей)</w:t>
            </w:r>
          </w:p>
        </w:tc>
      </w:tr>
      <w:tr w:rsidR="00AC68C8" w:rsidRPr="00AC4007" w:rsidTr="00AC68C8">
        <w:trPr>
          <w:trHeight w:val="154"/>
        </w:trPr>
        <w:tc>
          <w:tcPr>
            <w:tcW w:w="545" w:type="dxa"/>
            <w:shd w:val="clear" w:color="auto" w:fill="auto"/>
          </w:tcPr>
          <w:p w:rsidR="00AC68C8" w:rsidRPr="00AC4007" w:rsidRDefault="005972AE" w:rsidP="00AC68C8">
            <w:pPr>
              <w:jc w:val="center"/>
              <w:rPr>
                <w:rFonts w:eastAsia="Calibri"/>
                <w:bCs w:val="0"/>
                <w:color w:val="auto"/>
                <w:sz w:val="20"/>
                <w:szCs w:val="20"/>
                <w:lang w:eastAsia="en-US"/>
              </w:rPr>
            </w:pPr>
            <w:r>
              <w:rPr>
                <w:rFonts w:eastAsia="Calibri"/>
                <w:bCs w:val="0"/>
                <w:color w:val="auto"/>
                <w:sz w:val="20"/>
                <w:szCs w:val="20"/>
                <w:lang w:eastAsia="en-US"/>
              </w:rPr>
              <w:t>7</w:t>
            </w:r>
          </w:p>
        </w:tc>
        <w:tc>
          <w:tcPr>
            <w:tcW w:w="3541"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lang w:eastAsia="en-US"/>
              </w:rPr>
              <w:t>Участие в заседании МСРК, КДН и ЗП</w:t>
            </w:r>
          </w:p>
        </w:tc>
        <w:tc>
          <w:tcPr>
            <w:tcW w:w="953" w:type="dxa"/>
            <w:shd w:val="clear" w:color="auto" w:fill="auto"/>
          </w:tcPr>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68C8" w:rsidRPr="00AC4007" w:rsidRDefault="00AC68C8" w:rsidP="00AC68C8">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860"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723" w:type="dxa"/>
            <w:shd w:val="clear" w:color="auto" w:fill="auto"/>
          </w:tcPr>
          <w:p w:rsidR="00AC68C8" w:rsidRPr="00AC4007" w:rsidRDefault="00AC68C8" w:rsidP="00AC68C8">
            <w:pPr>
              <w:jc w:val="both"/>
              <w:rPr>
                <w:rFonts w:eastAsia="Calibri"/>
                <w:bCs w:val="0"/>
                <w:color w:val="auto"/>
                <w:sz w:val="20"/>
                <w:szCs w:val="20"/>
                <w:lang w:eastAsia="en-US"/>
              </w:rPr>
            </w:pPr>
            <w:r w:rsidRPr="00AC4007">
              <w:rPr>
                <w:rFonts w:eastAsia="Calibri"/>
                <w:bCs w:val="0"/>
                <w:color w:val="auto"/>
                <w:sz w:val="20"/>
                <w:szCs w:val="20"/>
                <w:lang w:eastAsia="en-US"/>
              </w:rPr>
              <w:t>Предотвращение правонарушений совершаемых несовершеннолетними</w:t>
            </w:r>
          </w:p>
        </w:tc>
      </w:tr>
    </w:tbl>
    <w:p w:rsidR="00844B97" w:rsidRPr="00AC68C8" w:rsidRDefault="00844B97" w:rsidP="00844B97">
      <w:pPr>
        <w:widowControl w:val="0"/>
        <w:autoSpaceDE w:val="0"/>
        <w:autoSpaceDN w:val="0"/>
        <w:ind w:right="297"/>
        <w:jc w:val="center"/>
        <w:outlineLvl w:val="0"/>
        <w:rPr>
          <w:b/>
          <w:color w:val="auto"/>
          <w:sz w:val="20"/>
          <w:szCs w:val="20"/>
          <w:lang w:eastAsia="en-US" w:bidi="en-US"/>
        </w:rPr>
      </w:pPr>
      <w:r w:rsidRPr="00AC4007">
        <w:rPr>
          <w:rFonts w:eastAsia="Calibri"/>
          <w:b/>
          <w:bCs w:val="0"/>
          <w:color w:val="auto"/>
          <w:sz w:val="20"/>
          <w:szCs w:val="20"/>
          <w:lang w:eastAsia="en-US"/>
        </w:rPr>
        <w:t>6.Гражданско-патриотическое воспитание обучающихся.</w:t>
      </w:r>
      <w:r w:rsidRPr="00AC68C8">
        <w:rPr>
          <w:b/>
          <w:color w:val="auto"/>
          <w:sz w:val="20"/>
          <w:szCs w:val="20"/>
          <w:lang w:eastAsia="en-US" w:bidi="en-US"/>
        </w:rPr>
        <w:t xml:space="preserve"> </w:t>
      </w:r>
      <w:r w:rsidRPr="00AC4007">
        <w:rPr>
          <w:b/>
          <w:color w:val="auto"/>
          <w:sz w:val="20"/>
          <w:szCs w:val="20"/>
          <w:lang w:eastAsia="en-US" w:bidi="en-US"/>
        </w:rPr>
        <w:t>Перечень основных меропр</w:t>
      </w:r>
      <w:r>
        <w:rPr>
          <w:b/>
          <w:color w:val="auto"/>
          <w:sz w:val="20"/>
          <w:szCs w:val="20"/>
          <w:lang w:eastAsia="en-US" w:bidi="en-US"/>
        </w:rPr>
        <w:t>иятий по реализации</w:t>
      </w:r>
    </w:p>
    <w:p w:rsidR="00AC4007" w:rsidRPr="00AC4007" w:rsidRDefault="00AC4007" w:rsidP="00AC4007">
      <w:pPr>
        <w:jc w:val="both"/>
        <w:rPr>
          <w:rFonts w:eastAsia="Calibri"/>
          <w:bCs w:val="0"/>
          <w:color w:val="auto"/>
          <w:sz w:val="20"/>
          <w:szCs w:val="20"/>
          <w:lang w:eastAsia="en-US"/>
        </w:rPr>
      </w:pPr>
    </w:p>
    <w:tbl>
      <w:tblPr>
        <w:tblpPr w:leftFromText="180" w:rightFromText="180" w:vertAnchor="text" w:horzAnchor="margin" w:tblpXSpec="center" w:tblpY="353"/>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993"/>
        <w:gridCol w:w="2835"/>
        <w:gridCol w:w="2375"/>
      </w:tblGrid>
      <w:tr w:rsidR="00AC4007" w:rsidRPr="00AC4007" w:rsidTr="00AC4007">
        <w:tc>
          <w:tcPr>
            <w:tcW w:w="567"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w:t>
            </w:r>
          </w:p>
        </w:tc>
        <w:tc>
          <w:tcPr>
            <w:tcW w:w="4111"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Мероприятия</w:t>
            </w:r>
          </w:p>
        </w:tc>
        <w:tc>
          <w:tcPr>
            <w:tcW w:w="993"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Сроки реализации</w:t>
            </w:r>
          </w:p>
        </w:tc>
        <w:tc>
          <w:tcPr>
            <w:tcW w:w="2835"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 xml:space="preserve">Исполнители </w:t>
            </w:r>
          </w:p>
        </w:tc>
        <w:tc>
          <w:tcPr>
            <w:tcW w:w="2375" w:type="dxa"/>
            <w:shd w:val="clear" w:color="auto" w:fill="auto"/>
          </w:tcPr>
          <w:p w:rsidR="00AC4007" w:rsidRPr="00AC4007" w:rsidRDefault="00AC4007" w:rsidP="00AC4007">
            <w:pPr>
              <w:jc w:val="center"/>
              <w:rPr>
                <w:rFonts w:eastAsia="Calibri"/>
                <w:b/>
                <w:bCs w:val="0"/>
                <w:color w:val="auto"/>
                <w:sz w:val="20"/>
                <w:szCs w:val="20"/>
                <w:lang w:eastAsia="en-US"/>
              </w:rPr>
            </w:pPr>
            <w:r w:rsidRPr="00AC4007">
              <w:rPr>
                <w:rFonts w:eastAsia="Calibri"/>
                <w:b/>
                <w:bCs w:val="0"/>
                <w:color w:val="auto"/>
                <w:sz w:val="20"/>
                <w:szCs w:val="20"/>
                <w:lang w:eastAsia="en-US"/>
              </w:rPr>
              <w:t>Ожидаемый результат</w:t>
            </w:r>
          </w:p>
        </w:tc>
      </w:tr>
      <w:tr w:rsidR="00AC4007" w:rsidRPr="00AC4007" w:rsidTr="00AC4007">
        <w:tc>
          <w:tcPr>
            <w:tcW w:w="567"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1</w:t>
            </w:r>
          </w:p>
        </w:tc>
        <w:tc>
          <w:tcPr>
            <w:tcW w:w="4111"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Участие во всероссийских, республиканских, муниципальных патриотических программах и акциях</w:t>
            </w:r>
          </w:p>
        </w:tc>
        <w:tc>
          <w:tcPr>
            <w:tcW w:w="993"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83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37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Повышение уровня воспитанности, активности</w:t>
            </w:r>
          </w:p>
        </w:tc>
      </w:tr>
      <w:tr w:rsidR="00AC4007" w:rsidRPr="00AC4007" w:rsidTr="00AC4007">
        <w:tc>
          <w:tcPr>
            <w:tcW w:w="567"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w:t>
            </w:r>
          </w:p>
        </w:tc>
        <w:tc>
          <w:tcPr>
            <w:tcW w:w="4111"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Классные часы, викторины, просмотры видеофильмов, проведение интерактивных уроков по Дням воинской славы России и другим знаменательным датам в истории нашего</w:t>
            </w:r>
            <w:r w:rsidRPr="00AC4007">
              <w:rPr>
                <w:rFonts w:eastAsia="Calibri"/>
                <w:bCs w:val="0"/>
                <w:color w:val="auto"/>
                <w:spacing w:val="-5"/>
                <w:sz w:val="20"/>
                <w:szCs w:val="20"/>
                <w:lang w:eastAsia="en-US"/>
              </w:rPr>
              <w:t xml:space="preserve"> </w:t>
            </w:r>
            <w:r w:rsidRPr="00AC4007">
              <w:rPr>
                <w:rFonts w:eastAsia="Calibri"/>
                <w:bCs w:val="0"/>
                <w:color w:val="auto"/>
                <w:sz w:val="20"/>
                <w:szCs w:val="20"/>
                <w:lang w:eastAsia="en-US"/>
              </w:rPr>
              <w:t>Отечества</w:t>
            </w:r>
          </w:p>
        </w:tc>
        <w:tc>
          <w:tcPr>
            <w:tcW w:w="993"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83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375" w:type="dxa"/>
            <w:shd w:val="clear" w:color="auto" w:fill="auto"/>
          </w:tcPr>
          <w:p w:rsidR="00AC4007" w:rsidRPr="00AC4007" w:rsidRDefault="00AC4007" w:rsidP="00AC4007">
            <w:pPr>
              <w:widowControl w:val="0"/>
              <w:tabs>
                <w:tab w:val="left" w:pos="2413"/>
              </w:tabs>
              <w:autoSpaceDE w:val="0"/>
              <w:autoSpaceDN w:val="0"/>
              <w:jc w:val="both"/>
              <w:rPr>
                <w:rFonts w:eastAsia="Calibri"/>
                <w:bCs w:val="0"/>
                <w:color w:val="auto"/>
                <w:sz w:val="20"/>
                <w:szCs w:val="20"/>
                <w:lang w:eastAsia="en-US" w:bidi="en-US"/>
              </w:rPr>
            </w:pPr>
            <w:r w:rsidRPr="00AC4007">
              <w:rPr>
                <w:rFonts w:eastAsia="Calibri"/>
                <w:bCs w:val="0"/>
                <w:color w:val="auto"/>
                <w:sz w:val="20"/>
                <w:szCs w:val="20"/>
                <w:lang w:eastAsia="en-US" w:bidi="en-US"/>
              </w:rPr>
              <w:t>Воспитание духовно, физически и нравственно здорового юношества на основе богатых исторически</w:t>
            </w:r>
            <w:r w:rsidR="005972AE">
              <w:rPr>
                <w:rFonts w:eastAsia="Calibri"/>
                <w:bCs w:val="0"/>
                <w:color w:val="auto"/>
                <w:sz w:val="20"/>
                <w:szCs w:val="20"/>
                <w:lang w:eastAsia="en-US" w:bidi="en-US"/>
              </w:rPr>
              <w:t>х традиций России</w:t>
            </w:r>
          </w:p>
        </w:tc>
      </w:tr>
      <w:tr w:rsidR="00AC4007" w:rsidRPr="00AC4007" w:rsidTr="00AC4007">
        <w:tc>
          <w:tcPr>
            <w:tcW w:w="567"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3</w:t>
            </w:r>
          </w:p>
        </w:tc>
        <w:tc>
          <w:tcPr>
            <w:tcW w:w="4111"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Работа по социально-значимым проектам</w:t>
            </w:r>
          </w:p>
        </w:tc>
        <w:tc>
          <w:tcPr>
            <w:tcW w:w="993"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83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37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Повышение социальной активности</w:t>
            </w:r>
          </w:p>
        </w:tc>
      </w:tr>
      <w:tr w:rsidR="00AC4007" w:rsidRPr="00AC4007" w:rsidTr="00AC4007">
        <w:tc>
          <w:tcPr>
            <w:tcW w:w="567"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4</w:t>
            </w:r>
          </w:p>
        </w:tc>
        <w:tc>
          <w:tcPr>
            <w:tcW w:w="4111" w:type="dxa"/>
            <w:shd w:val="clear" w:color="auto" w:fill="auto"/>
          </w:tcPr>
          <w:p w:rsidR="00AC4007" w:rsidRPr="00AC4007" w:rsidRDefault="00AC4007" w:rsidP="00AC4007">
            <w:pPr>
              <w:widowControl w:val="0"/>
              <w:autoSpaceDE w:val="0"/>
              <w:autoSpaceDN w:val="0"/>
              <w:jc w:val="both"/>
              <w:rPr>
                <w:rFonts w:eastAsia="Calibri"/>
                <w:bCs w:val="0"/>
                <w:color w:val="auto"/>
                <w:sz w:val="20"/>
                <w:szCs w:val="20"/>
                <w:lang w:eastAsia="en-US" w:bidi="en-US"/>
              </w:rPr>
            </w:pPr>
            <w:r w:rsidRPr="00AC4007">
              <w:rPr>
                <w:rFonts w:eastAsia="Calibri"/>
                <w:bCs w:val="0"/>
                <w:color w:val="auto"/>
                <w:sz w:val="20"/>
                <w:szCs w:val="20"/>
                <w:lang w:eastAsia="en-US" w:bidi="en-US"/>
              </w:rPr>
              <w:t>Выявление, обобщение и распространение передового педагогического опыта по гражданско-патриотическому воспитанию, через муниципальные семинары- совещания:</w:t>
            </w:r>
          </w:p>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 xml:space="preserve">- «Организация </w:t>
            </w:r>
            <w:r w:rsidRPr="00AC4007">
              <w:rPr>
                <w:rFonts w:eastAsia="Calibri"/>
                <w:bCs w:val="0"/>
                <w:color w:val="auto"/>
                <w:spacing w:val="-1"/>
                <w:sz w:val="20"/>
                <w:szCs w:val="20"/>
                <w:lang w:eastAsia="en-US"/>
              </w:rPr>
              <w:t xml:space="preserve">Музейной </w:t>
            </w:r>
            <w:r w:rsidRPr="00AC4007">
              <w:rPr>
                <w:rFonts w:eastAsia="Calibri"/>
                <w:bCs w:val="0"/>
                <w:color w:val="auto"/>
                <w:sz w:val="20"/>
                <w:szCs w:val="20"/>
                <w:lang w:eastAsia="en-US"/>
              </w:rPr>
              <w:t>работы в общеобразовательных организациях муниципального района»</w:t>
            </w:r>
          </w:p>
          <w:p w:rsidR="00AC4007" w:rsidRPr="00AC4007" w:rsidRDefault="00AC4007" w:rsidP="00AC4007">
            <w:pPr>
              <w:widowControl w:val="0"/>
              <w:autoSpaceDE w:val="0"/>
              <w:autoSpaceDN w:val="0"/>
              <w:jc w:val="both"/>
              <w:rPr>
                <w:rFonts w:eastAsia="Calibri"/>
                <w:bCs w:val="0"/>
                <w:color w:val="auto"/>
                <w:sz w:val="20"/>
                <w:szCs w:val="20"/>
                <w:lang w:eastAsia="en-US" w:bidi="en-US"/>
              </w:rPr>
            </w:pPr>
          </w:p>
        </w:tc>
        <w:tc>
          <w:tcPr>
            <w:tcW w:w="993"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83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37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Обобщение</w:t>
            </w:r>
            <w:r w:rsidRPr="00AC4007">
              <w:rPr>
                <w:rFonts w:eastAsia="Calibri"/>
                <w:bCs w:val="0"/>
                <w:color w:val="auto"/>
                <w:sz w:val="20"/>
                <w:szCs w:val="20"/>
                <w:lang w:eastAsia="en-US"/>
              </w:rPr>
              <w:tab/>
              <w:t xml:space="preserve">и распространение передового педагогического опыта по патриотическому воспитанию </w:t>
            </w:r>
          </w:p>
        </w:tc>
      </w:tr>
      <w:tr w:rsidR="00AC4007" w:rsidRPr="00AC4007" w:rsidTr="00AC4007">
        <w:tc>
          <w:tcPr>
            <w:tcW w:w="567" w:type="dxa"/>
            <w:shd w:val="clear" w:color="auto" w:fill="auto"/>
          </w:tcPr>
          <w:p w:rsidR="00AC4007" w:rsidRPr="00AC4007" w:rsidRDefault="005972AE" w:rsidP="00AC4007">
            <w:pPr>
              <w:jc w:val="center"/>
              <w:rPr>
                <w:rFonts w:eastAsia="Calibri"/>
                <w:bCs w:val="0"/>
                <w:color w:val="auto"/>
                <w:sz w:val="20"/>
                <w:szCs w:val="20"/>
                <w:lang w:eastAsia="en-US"/>
              </w:rPr>
            </w:pPr>
            <w:r>
              <w:rPr>
                <w:rFonts w:eastAsia="Calibri"/>
                <w:bCs w:val="0"/>
                <w:color w:val="auto"/>
                <w:sz w:val="20"/>
                <w:szCs w:val="20"/>
                <w:lang w:eastAsia="en-US"/>
              </w:rPr>
              <w:t>5</w:t>
            </w:r>
          </w:p>
        </w:tc>
        <w:tc>
          <w:tcPr>
            <w:tcW w:w="4111"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Реализация плана работы месячника оборонно-массовой и спортивной</w:t>
            </w:r>
            <w:r w:rsidRPr="00AC4007">
              <w:rPr>
                <w:rFonts w:eastAsia="Calibri"/>
                <w:bCs w:val="0"/>
                <w:color w:val="auto"/>
                <w:spacing w:val="-1"/>
                <w:sz w:val="20"/>
                <w:szCs w:val="20"/>
                <w:lang w:eastAsia="en-US"/>
              </w:rPr>
              <w:t xml:space="preserve"> </w:t>
            </w:r>
            <w:r w:rsidRPr="00AC4007">
              <w:rPr>
                <w:rFonts w:eastAsia="Calibri"/>
                <w:bCs w:val="0"/>
                <w:color w:val="auto"/>
                <w:sz w:val="20"/>
                <w:szCs w:val="20"/>
                <w:lang w:eastAsia="en-US"/>
              </w:rPr>
              <w:t>работы</w:t>
            </w:r>
          </w:p>
        </w:tc>
        <w:tc>
          <w:tcPr>
            <w:tcW w:w="993"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83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37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Становление морально- нравственных позиций подростка</w:t>
            </w:r>
          </w:p>
        </w:tc>
      </w:tr>
      <w:tr w:rsidR="00AC4007" w:rsidRPr="00AC4007" w:rsidTr="00AC4007">
        <w:tc>
          <w:tcPr>
            <w:tcW w:w="567" w:type="dxa"/>
            <w:shd w:val="clear" w:color="auto" w:fill="auto"/>
          </w:tcPr>
          <w:p w:rsidR="00AC4007" w:rsidRPr="00AC4007" w:rsidRDefault="005972AE" w:rsidP="00AC4007">
            <w:pPr>
              <w:jc w:val="center"/>
              <w:rPr>
                <w:rFonts w:eastAsia="Calibri"/>
                <w:bCs w:val="0"/>
                <w:color w:val="auto"/>
                <w:sz w:val="20"/>
                <w:szCs w:val="20"/>
                <w:lang w:eastAsia="en-US"/>
              </w:rPr>
            </w:pPr>
            <w:r>
              <w:rPr>
                <w:rFonts w:eastAsia="Calibri"/>
                <w:bCs w:val="0"/>
                <w:color w:val="auto"/>
                <w:sz w:val="20"/>
                <w:szCs w:val="20"/>
                <w:lang w:eastAsia="en-US"/>
              </w:rPr>
              <w:t>6</w:t>
            </w:r>
          </w:p>
        </w:tc>
        <w:tc>
          <w:tcPr>
            <w:tcW w:w="4111" w:type="dxa"/>
            <w:shd w:val="clear" w:color="auto" w:fill="auto"/>
          </w:tcPr>
          <w:p w:rsidR="00AC4007" w:rsidRPr="00AC4007" w:rsidRDefault="00AC4007" w:rsidP="00AC4007">
            <w:pPr>
              <w:widowControl w:val="0"/>
              <w:tabs>
                <w:tab w:val="left" w:pos="1606"/>
                <w:tab w:val="left" w:pos="2407"/>
                <w:tab w:val="left" w:pos="2727"/>
                <w:tab w:val="left" w:pos="3148"/>
              </w:tabs>
              <w:autoSpaceDE w:val="0"/>
              <w:autoSpaceDN w:val="0"/>
              <w:jc w:val="both"/>
              <w:rPr>
                <w:rFonts w:eastAsia="Calibri"/>
                <w:bCs w:val="0"/>
                <w:color w:val="auto"/>
                <w:sz w:val="20"/>
                <w:szCs w:val="20"/>
                <w:lang w:eastAsia="en-US" w:bidi="en-US"/>
              </w:rPr>
            </w:pPr>
            <w:r w:rsidRPr="00AC4007">
              <w:rPr>
                <w:rFonts w:eastAsia="Calibri"/>
                <w:bCs w:val="0"/>
                <w:color w:val="auto"/>
                <w:sz w:val="20"/>
                <w:szCs w:val="20"/>
                <w:lang w:eastAsia="en-US" w:bidi="en-US"/>
              </w:rPr>
              <w:t>Встречи с ветеранами ВОВ, военной службы и тружениками тыла, представителями ветеранских и патриотических организаций, интересными людьми, рассказывающими о героической судьбе и</w:t>
            </w:r>
            <w:r w:rsidRPr="00AC4007">
              <w:rPr>
                <w:rFonts w:eastAsia="Calibri"/>
                <w:bCs w:val="0"/>
                <w:color w:val="auto"/>
                <w:spacing w:val="48"/>
                <w:sz w:val="20"/>
                <w:szCs w:val="20"/>
                <w:lang w:eastAsia="en-US" w:bidi="en-US"/>
              </w:rPr>
              <w:t xml:space="preserve"> </w:t>
            </w:r>
            <w:r w:rsidRPr="00AC4007">
              <w:rPr>
                <w:rFonts w:eastAsia="Calibri"/>
                <w:bCs w:val="0"/>
                <w:color w:val="auto"/>
                <w:sz w:val="20"/>
                <w:szCs w:val="20"/>
                <w:lang w:eastAsia="en-US" w:bidi="en-US"/>
              </w:rPr>
              <w:t>прошлом нашей Родины</w:t>
            </w:r>
          </w:p>
        </w:tc>
        <w:tc>
          <w:tcPr>
            <w:tcW w:w="993"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83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37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Становление морально- нравственных позиций подростка</w:t>
            </w:r>
          </w:p>
        </w:tc>
      </w:tr>
      <w:tr w:rsidR="00AC4007" w:rsidRPr="00AC4007" w:rsidTr="00AC4007">
        <w:tc>
          <w:tcPr>
            <w:tcW w:w="567" w:type="dxa"/>
            <w:shd w:val="clear" w:color="auto" w:fill="auto"/>
          </w:tcPr>
          <w:p w:rsidR="00AC4007" w:rsidRPr="00AC4007" w:rsidRDefault="005972AE" w:rsidP="00AC4007">
            <w:pPr>
              <w:jc w:val="center"/>
              <w:rPr>
                <w:rFonts w:eastAsia="Calibri"/>
                <w:bCs w:val="0"/>
                <w:color w:val="auto"/>
                <w:sz w:val="20"/>
                <w:szCs w:val="20"/>
                <w:lang w:eastAsia="en-US"/>
              </w:rPr>
            </w:pPr>
            <w:r>
              <w:rPr>
                <w:rFonts w:eastAsia="Calibri"/>
                <w:bCs w:val="0"/>
                <w:color w:val="auto"/>
                <w:sz w:val="20"/>
                <w:szCs w:val="20"/>
                <w:lang w:eastAsia="en-US"/>
              </w:rPr>
              <w:t>7</w:t>
            </w:r>
          </w:p>
        </w:tc>
        <w:tc>
          <w:tcPr>
            <w:tcW w:w="4111"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Использование государственных символов России при проведении торжественных и официальных мероприятий</w:t>
            </w:r>
          </w:p>
        </w:tc>
        <w:tc>
          <w:tcPr>
            <w:tcW w:w="993"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83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37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Формирование уважения к символике Российской Федерации</w:t>
            </w:r>
          </w:p>
        </w:tc>
      </w:tr>
      <w:tr w:rsidR="00AC4007" w:rsidRPr="00AC4007" w:rsidTr="00AC4007">
        <w:tc>
          <w:tcPr>
            <w:tcW w:w="567" w:type="dxa"/>
            <w:shd w:val="clear" w:color="auto" w:fill="auto"/>
          </w:tcPr>
          <w:p w:rsidR="00AC4007" w:rsidRPr="00AC4007" w:rsidRDefault="005972AE" w:rsidP="00AC4007">
            <w:pPr>
              <w:jc w:val="center"/>
              <w:rPr>
                <w:rFonts w:eastAsia="Calibri"/>
                <w:bCs w:val="0"/>
                <w:color w:val="auto"/>
                <w:sz w:val="20"/>
                <w:szCs w:val="20"/>
                <w:lang w:eastAsia="en-US"/>
              </w:rPr>
            </w:pPr>
            <w:r>
              <w:rPr>
                <w:rFonts w:eastAsia="Calibri"/>
                <w:bCs w:val="0"/>
                <w:color w:val="auto"/>
                <w:sz w:val="20"/>
                <w:szCs w:val="20"/>
                <w:lang w:eastAsia="en-US"/>
              </w:rPr>
              <w:t>8</w:t>
            </w:r>
          </w:p>
        </w:tc>
        <w:tc>
          <w:tcPr>
            <w:tcW w:w="4111"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Посещение культурно массовых исторических площадок, музеев, памятников</w:t>
            </w:r>
            <w:r w:rsidR="005972AE">
              <w:rPr>
                <w:rFonts w:eastAsia="Calibri"/>
                <w:bCs w:val="0"/>
                <w:color w:val="auto"/>
                <w:sz w:val="20"/>
                <w:szCs w:val="20"/>
                <w:lang w:eastAsia="en-US"/>
              </w:rPr>
              <w:t>,акции «</w:t>
            </w:r>
            <w:r w:rsidR="00867F3C">
              <w:rPr>
                <w:rFonts w:eastAsia="Calibri"/>
                <w:bCs w:val="0"/>
                <w:color w:val="auto"/>
                <w:sz w:val="20"/>
                <w:szCs w:val="20"/>
                <w:lang w:eastAsia="en-US"/>
              </w:rPr>
              <w:t>семейные фотохроники»</w:t>
            </w:r>
          </w:p>
        </w:tc>
        <w:tc>
          <w:tcPr>
            <w:tcW w:w="993" w:type="dxa"/>
            <w:shd w:val="clear" w:color="auto" w:fill="auto"/>
          </w:tcPr>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2021-2025</w:t>
            </w:r>
          </w:p>
          <w:p w:rsidR="00AC4007" w:rsidRPr="00AC4007" w:rsidRDefault="00AC4007" w:rsidP="00AC4007">
            <w:pPr>
              <w:jc w:val="center"/>
              <w:rPr>
                <w:rFonts w:eastAsia="Calibri"/>
                <w:bCs w:val="0"/>
                <w:color w:val="auto"/>
                <w:sz w:val="20"/>
                <w:szCs w:val="20"/>
                <w:lang w:eastAsia="en-US"/>
              </w:rPr>
            </w:pPr>
            <w:r w:rsidRPr="00AC4007">
              <w:rPr>
                <w:rFonts w:eastAsia="Calibri"/>
                <w:bCs w:val="0"/>
                <w:color w:val="auto"/>
                <w:sz w:val="20"/>
                <w:szCs w:val="20"/>
                <w:lang w:eastAsia="en-US"/>
              </w:rPr>
              <w:t>годы</w:t>
            </w:r>
          </w:p>
        </w:tc>
        <w:tc>
          <w:tcPr>
            <w:tcW w:w="283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rPr>
              <w:t>МКУ «Управление образования Алькеевского муниципального района РТ»</w:t>
            </w:r>
          </w:p>
        </w:tc>
        <w:tc>
          <w:tcPr>
            <w:tcW w:w="2375" w:type="dxa"/>
            <w:shd w:val="clear" w:color="auto" w:fill="auto"/>
          </w:tcPr>
          <w:p w:rsidR="00AC4007" w:rsidRPr="00AC4007" w:rsidRDefault="00AC4007" w:rsidP="00AC4007">
            <w:pPr>
              <w:jc w:val="both"/>
              <w:rPr>
                <w:rFonts w:eastAsia="Calibri"/>
                <w:bCs w:val="0"/>
                <w:color w:val="auto"/>
                <w:sz w:val="20"/>
                <w:szCs w:val="20"/>
                <w:lang w:eastAsia="en-US"/>
              </w:rPr>
            </w:pPr>
            <w:r w:rsidRPr="00AC4007">
              <w:rPr>
                <w:rFonts w:eastAsia="Calibri"/>
                <w:bCs w:val="0"/>
                <w:color w:val="auto"/>
                <w:sz w:val="20"/>
                <w:szCs w:val="20"/>
                <w:lang w:eastAsia="en-US"/>
              </w:rPr>
              <w:t>Повышение уровня воспитанности, активности</w:t>
            </w:r>
          </w:p>
        </w:tc>
      </w:tr>
    </w:tbl>
    <w:p w:rsidR="00AC4007" w:rsidRPr="00AC4007" w:rsidRDefault="00867F3C" w:rsidP="00867F3C">
      <w:pPr>
        <w:widowControl w:val="0"/>
        <w:autoSpaceDE w:val="0"/>
        <w:autoSpaceDN w:val="0"/>
        <w:jc w:val="both"/>
        <w:rPr>
          <w:bCs w:val="0"/>
          <w:color w:val="auto"/>
          <w:sz w:val="20"/>
          <w:szCs w:val="20"/>
          <w:lang w:eastAsia="en-US" w:bidi="en-US"/>
        </w:rPr>
      </w:pPr>
      <w:r>
        <w:rPr>
          <w:bCs w:val="0"/>
          <w:color w:val="auto"/>
          <w:sz w:val="20"/>
          <w:szCs w:val="20"/>
          <w:lang w:eastAsia="en-US" w:bidi="en-US"/>
        </w:rPr>
        <w:t xml:space="preserve"> </w:t>
      </w:r>
      <w:bookmarkStart w:id="0" w:name="_GoBack"/>
      <w:bookmarkEnd w:id="0"/>
    </w:p>
    <w:sectPr w:rsidR="00AC4007" w:rsidRPr="00AC4007" w:rsidSect="00AC4007">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8D3" w:rsidRDefault="00FD28D3" w:rsidP="00DA538F">
      <w:r>
        <w:separator/>
      </w:r>
    </w:p>
  </w:endnote>
  <w:endnote w:type="continuationSeparator" w:id="0">
    <w:p w:rsidR="00FD28D3" w:rsidRDefault="00FD28D3" w:rsidP="00DA5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Е">
    <w:altName w:val="Times New Roman"/>
    <w:charset w:val="00"/>
    <w:family w:val="roman"/>
    <w:pitch w:val="variable"/>
    <w:sig w:usb0="00000000" w:usb1="09060000" w:usb2="00000010" w:usb3="00000000" w:csb0="00080000" w:csb1="00000000"/>
  </w:font>
  <w:font w:name="DejaVu Sans">
    <w:charset w:val="CC"/>
    <w:family w:val="swiss"/>
    <w:pitch w:val="variable"/>
    <w:sig w:usb0="E7002EFF" w:usb1="D200FDFF" w:usb2="0A0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8D3" w:rsidRDefault="00FD28D3" w:rsidP="00DA538F">
      <w:r>
        <w:separator/>
      </w:r>
    </w:p>
  </w:footnote>
  <w:footnote w:type="continuationSeparator" w:id="0">
    <w:p w:rsidR="00FD28D3" w:rsidRDefault="00FD28D3" w:rsidP="00DA53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F"/>
    <w:multiLevelType w:val="singleLevel"/>
    <w:tmpl w:val="0000000F"/>
    <w:name w:val="WW8Num15"/>
    <w:lvl w:ilvl="0">
      <w:start w:val="1"/>
      <w:numFmt w:val="bullet"/>
      <w:lvlText w:val=""/>
      <w:lvlJc w:val="left"/>
      <w:pPr>
        <w:tabs>
          <w:tab w:val="num" w:pos="1080"/>
        </w:tabs>
        <w:ind w:left="1080" w:hanging="360"/>
      </w:pPr>
      <w:rPr>
        <w:rFonts w:ascii="Symbol" w:hAnsi="Symbol"/>
      </w:rPr>
    </w:lvl>
  </w:abstractNum>
  <w:abstractNum w:abstractNumId="4">
    <w:nsid w:val="26275D89"/>
    <w:multiLevelType w:val="hybridMultilevel"/>
    <w:tmpl w:val="2D543E2E"/>
    <w:lvl w:ilvl="0" w:tplc="04190001">
      <w:start w:val="1"/>
      <w:numFmt w:val="bullet"/>
      <w:lvlText w:val=""/>
      <w:lvlJc w:val="left"/>
      <w:pPr>
        <w:ind w:left="1035" w:hanging="360"/>
      </w:pPr>
      <w:rPr>
        <w:rFonts w:ascii="Symbol" w:hAnsi="Symbol"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5">
    <w:nsid w:val="313C13E7"/>
    <w:multiLevelType w:val="hybridMultilevel"/>
    <w:tmpl w:val="85848D68"/>
    <w:lvl w:ilvl="0" w:tplc="6E0C4B32">
      <w:start w:val="1"/>
      <w:numFmt w:val="decimal"/>
      <w:lvlText w:val="%1)"/>
      <w:lvlJc w:val="left"/>
      <w:pPr>
        <w:ind w:left="173" w:hanging="260"/>
      </w:pPr>
      <w:rPr>
        <w:rFonts w:ascii="Times New Roman" w:eastAsia="Times New Roman" w:hAnsi="Times New Roman" w:cs="Times New Roman" w:hint="default"/>
        <w:w w:val="100"/>
        <w:sz w:val="24"/>
        <w:szCs w:val="24"/>
        <w:lang w:val="en-US" w:eastAsia="en-US" w:bidi="en-US"/>
      </w:rPr>
    </w:lvl>
    <w:lvl w:ilvl="1" w:tplc="2D16164C">
      <w:numFmt w:val="bullet"/>
      <w:lvlText w:val="•"/>
      <w:lvlJc w:val="left"/>
      <w:pPr>
        <w:ind w:left="1206" w:hanging="260"/>
      </w:pPr>
      <w:rPr>
        <w:rFonts w:hint="default"/>
        <w:lang w:val="en-US" w:eastAsia="en-US" w:bidi="en-US"/>
      </w:rPr>
    </w:lvl>
    <w:lvl w:ilvl="2" w:tplc="C30669E0">
      <w:numFmt w:val="bullet"/>
      <w:lvlText w:val="•"/>
      <w:lvlJc w:val="left"/>
      <w:pPr>
        <w:ind w:left="2233" w:hanging="260"/>
      </w:pPr>
      <w:rPr>
        <w:rFonts w:hint="default"/>
        <w:lang w:val="en-US" w:eastAsia="en-US" w:bidi="en-US"/>
      </w:rPr>
    </w:lvl>
    <w:lvl w:ilvl="3" w:tplc="44D8A9B0">
      <w:numFmt w:val="bullet"/>
      <w:lvlText w:val="•"/>
      <w:lvlJc w:val="left"/>
      <w:pPr>
        <w:ind w:left="3259" w:hanging="260"/>
      </w:pPr>
      <w:rPr>
        <w:rFonts w:hint="default"/>
        <w:lang w:val="en-US" w:eastAsia="en-US" w:bidi="en-US"/>
      </w:rPr>
    </w:lvl>
    <w:lvl w:ilvl="4" w:tplc="737CE31E">
      <w:numFmt w:val="bullet"/>
      <w:lvlText w:val="•"/>
      <w:lvlJc w:val="left"/>
      <w:pPr>
        <w:ind w:left="4286" w:hanging="260"/>
      </w:pPr>
      <w:rPr>
        <w:rFonts w:hint="default"/>
        <w:lang w:val="en-US" w:eastAsia="en-US" w:bidi="en-US"/>
      </w:rPr>
    </w:lvl>
    <w:lvl w:ilvl="5" w:tplc="B1FC9D96">
      <w:numFmt w:val="bullet"/>
      <w:lvlText w:val="•"/>
      <w:lvlJc w:val="left"/>
      <w:pPr>
        <w:ind w:left="5313" w:hanging="260"/>
      </w:pPr>
      <w:rPr>
        <w:rFonts w:hint="default"/>
        <w:lang w:val="en-US" w:eastAsia="en-US" w:bidi="en-US"/>
      </w:rPr>
    </w:lvl>
    <w:lvl w:ilvl="6" w:tplc="169C9FDC">
      <w:numFmt w:val="bullet"/>
      <w:lvlText w:val="•"/>
      <w:lvlJc w:val="left"/>
      <w:pPr>
        <w:ind w:left="6339" w:hanging="260"/>
      </w:pPr>
      <w:rPr>
        <w:rFonts w:hint="default"/>
        <w:lang w:val="en-US" w:eastAsia="en-US" w:bidi="en-US"/>
      </w:rPr>
    </w:lvl>
    <w:lvl w:ilvl="7" w:tplc="2D7E890E">
      <w:numFmt w:val="bullet"/>
      <w:lvlText w:val="•"/>
      <w:lvlJc w:val="left"/>
      <w:pPr>
        <w:ind w:left="7366" w:hanging="260"/>
      </w:pPr>
      <w:rPr>
        <w:rFonts w:hint="default"/>
        <w:lang w:val="en-US" w:eastAsia="en-US" w:bidi="en-US"/>
      </w:rPr>
    </w:lvl>
    <w:lvl w:ilvl="8" w:tplc="4CF81958">
      <w:numFmt w:val="bullet"/>
      <w:lvlText w:val="•"/>
      <w:lvlJc w:val="left"/>
      <w:pPr>
        <w:ind w:left="8393" w:hanging="260"/>
      </w:pPr>
      <w:rPr>
        <w:rFonts w:hint="default"/>
        <w:lang w:val="en-US" w:eastAsia="en-US" w:bidi="en-US"/>
      </w:rPr>
    </w:lvl>
  </w:abstractNum>
  <w:abstractNum w:abstractNumId="6">
    <w:nsid w:val="65BD3FE9"/>
    <w:multiLevelType w:val="hybridMultilevel"/>
    <w:tmpl w:val="FB9A0D08"/>
    <w:lvl w:ilvl="0" w:tplc="63B0B9B6">
      <w:numFmt w:val="bullet"/>
      <w:lvlText w:val="-"/>
      <w:lvlJc w:val="left"/>
      <w:pPr>
        <w:ind w:left="152" w:hanging="99"/>
      </w:pPr>
      <w:rPr>
        <w:rFonts w:hint="default"/>
        <w:w w:val="100"/>
        <w:lang w:val="en-US" w:eastAsia="en-US" w:bidi="en-US"/>
      </w:rPr>
    </w:lvl>
    <w:lvl w:ilvl="1" w:tplc="F76EC698">
      <w:start w:val="1"/>
      <w:numFmt w:val="decimal"/>
      <w:lvlText w:val="%2)"/>
      <w:lvlJc w:val="left"/>
      <w:pPr>
        <w:ind w:left="132" w:hanging="699"/>
      </w:pPr>
      <w:rPr>
        <w:rFonts w:ascii="Times New Roman" w:eastAsia="Times New Roman" w:hAnsi="Times New Roman" w:cs="Times New Roman" w:hint="default"/>
        <w:spacing w:val="-8"/>
        <w:w w:val="99"/>
        <w:sz w:val="24"/>
        <w:szCs w:val="24"/>
        <w:lang w:val="en-US" w:eastAsia="en-US" w:bidi="en-US"/>
      </w:rPr>
    </w:lvl>
    <w:lvl w:ilvl="2" w:tplc="6470A7BE">
      <w:numFmt w:val="bullet"/>
      <w:lvlText w:val="•"/>
      <w:lvlJc w:val="left"/>
      <w:pPr>
        <w:ind w:left="1302" w:hanging="699"/>
      </w:pPr>
      <w:rPr>
        <w:rFonts w:hint="default"/>
        <w:lang w:val="en-US" w:eastAsia="en-US" w:bidi="en-US"/>
      </w:rPr>
    </w:lvl>
    <w:lvl w:ilvl="3" w:tplc="D4960212">
      <w:numFmt w:val="bullet"/>
      <w:lvlText w:val="•"/>
      <w:lvlJc w:val="left"/>
      <w:pPr>
        <w:ind w:left="2445" w:hanging="699"/>
      </w:pPr>
      <w:rPr>
        <w:rFonts w:hint="default"/>
        <w:lang w:val="en-US" w:eastAsia="en-US" w:bidi="en-US"/>
      </w:rPr>
    </w:lvl>
    <w:lvl w:ilvl="4" w:tplc="D3FE480E">
      <w:numFmt w:val="bullet"/>
      <w:lvlText w:val="•"/>
      <w:lvlJc w:val="left"/>
      <w:pPr>
        <w:ind w:left="3588" w:hanging="699"/>
      </w:pPr>
      <w:rPr>
        <w:rFonts w:hint="default"/>
        <w:lang w:val="en-US" w:eastAsia="en-US" w:bidi="en-US"/>
      </w:rPr>
    </w:lvl>
    <w:lvl w:ilvl="5" w:tplc="C0DEADA0">
      <w:numFmt w:val="bullet"/>
      <w:lvlText w:val="•"/>
      <w:lvlJc w:val="left"/>
      <w:pPr>
        <w:ind w:left="4731" w:hanging="699"/>
      </w:pPr>
      <w:rPr>
        <w:rFonts w:hint="default"/>
        <w:lang w:val="en-US" w:eastAsia="en-US" w:bidi="en-US"/>
      </w:rPr>
    </w:lvl>
    <w:lvl w:ilvl="6" w:tplc="6C543684">
      <w:numFmt w:val="bullet"/>
      <w:lvlText w:val="•"/>
      <w:lvlJc w:val="left"/>
      <w:pPr>
        <w:ind w:left="5874" w:hanging="699"/>
      </w:pPr>
      <w:rPr>
        <w:rFonts w:hint="default"/>
        <w:lang w:val="en-US" w:eastAsia="en-US" w:bidi="en-US"/>
      </w:rPr>
    </w:lvl>
    <w:lvl w:ilvl="7" w:tplc="F878AE4C">
      <w:numFmt w:val="bullet"/>
      <w:lvlText w:val="•"/>
      <w:lvlJc w:val="left"/>
      <w:pPr>
        <w:ind w:left="7017" w:hanging="699"/>
      </w:pPr>
      <w:rPr>
        <w:rFonts w:hint="default"/>
        <w:lang w:val="en-US" w:eastAsia="en-US" w:bidi="en-US"/>
      </w:rPr>
    </w:lvl>
    <w:lvl w:ilvl="8" w:tplc="29F0475A">
      <w:numFmt w:val="bullet"/>
      <w:lvlText w:val="•"/>
      <w:lvlJc w:val="left"/>
      <w:pPr>
        <w:ind w:left="8160" w:hanging="699"/>
      </w:pPr>
      <w:rPr>
        <w:rFonts w:hint="default"/>
        <w:lang w:val="en-US" w:eastAsia="en-US" w:bidi="en-US"/>
      </w:rPr>
    </w:lvl>
  </w:abstractNum>
  <w:abstractNum w:abstractNumId="7">
    <w:nsid w:val="72FE5617"/>
    <w:multiLevelType w:val="hybridMultilevel"/>
    <w:tmpl w:val="F8BCE668"/>
    <w:lvl w:ilvl="0" w:tplc="BFE8D9FA">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num w:numId="1">
    <w:abstractNumId w:val="5"/>
  </w:num>
  <w:num w:numId="2">
    <w:abstractNumId w:val="6"/>
  </w:num>
  <w:num w:numId="3">
    <w:abstractNumId w:val="4"/>
  </w:num>
  <w:num w:numId="4">
    <w:abstractNumId w:val="2"/>
  </w:num>
  <w:num w:numId="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2F7"/>
    <w:rsid w:val="00050CD4"/>
    <w:rsid w:val="0020730C"/>
    <w:rsid w:val="004222B1"/>
    <w:rsid w:val="005972AE"/>
    <w:rsid w:val="00844B97"/>
    <w:rsid w:val="00855EF8"/>
    <w:rsid w:val="00867F3C"/>
    <w:rsid w:val="00A51EB2"/>
    <w:rsid w:val="00AC4007"/>
    <w:rsid w:val="00AC68C8"/>
    <w:rsid w:val="00B52A1C"/>
    <w:rsid w:val="00DA538F"/>
    <w:rsid w:val="00F4738B"/>
    <w:rsid w:val="00FC62F7"/>
    <w:rsid w:val="00FD28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2F7"/>
    <w:pPr>
      <w:spacing w:after="0" w:line="240" w:lineRule="auto"/>
    </w:pPr>
    <w:rPr>
      <w:rFonts w:ascii="Times New Roman" w:eastAsia="Times New Roman" w:hAnsi="Times New Roman" w:cs="Times New Roman"/>
      <w:bCs/>
      <w:color w:val="000000"/>
      <w:sz w:val="28"/>
      <w:szCs w:val="28"/>
      <w:lang w:eastAsia="ru-RU"/>
    </w:rPr>
  </w:style>
  <w:style w:type="paragraph" w:styleId="1">
    <w:name w:val="heading 1"/>
    <w:basedOn w:val="a"/>
    <w:next w:val="a"/>
    <w:link w:val="10"/>
    <w:uiPriority w:val="1"/>
    <w:qFormat/>
    <w:rsid w:val="00AC4007"/>
    <w:pPr>
      <w:keepNext/>
      <w:jc w:val="center"/>
      <w:outlineLvl w:val="0"/>
    </w:pPr>
    <w:rPr>
      <w:b/>
      <w:bCs w:val="0"/>
      <w:color w:val="auto"/>
      <w:szCs w:val="20"/>
    </w:rPr>
  </w:style>
  <w:style w:type="paragraph" w:styleId="2">
    <w:name w:val="heading 2"/>
    <w:basedOn w:val="a"/>
    <w:next w:val="a"/>
    <w:link w:val="20"/>
    <w:qFormat/>
    <w:rsid w:val="00AC4007"/>
    <w:pPr>
      <w:keepNext/>
      <w:spacing w:before="240" w:after="60"/>
      <w:outlineLvl w:val="1"/>
    </w:pPr>
    <w:rPr>
      <w:rFonts w:ascii="Arial" w:hAnsi="Arial" w:cs="Arial"/>
      <w:b/>
      <w:i/>
      <w:iCs/>
    </w:rPr>
  </w:style>
  <w:style w:type="paragraph" w:styleId="3">
    <w:name w:val="heading 3"/>
    <w:basedOn w:val="a"/>
    <w:next w:val="a"/>
    <w:link w:val="30"/>
    <w:qFormat/>
    <w:rsid w:val="00AC4007"/>
    <w:pPr>
      <w:keepNext/>
      <w:spacing w:before="240" w:after="60"/>
      <w:outlineLvl w:val="2"/>
    </w:pPr>
    <w:rPr>
      <w:rFonts w:ascii="Arial" w:hAnsi="Arial"/>
      <w:b/>
      <w:sz w:val="26"/>
      <w:szCs w:val="26"/>
      <w:lang w:val="x-none" w:eastAsia="x-none"/>
    </w:rPr>
  </w:style>
  <w:style w:type="paragraph" w:styleId="4">
    <w:name w:val="heading 4"/>
    <w:basedOn w:val="a"/>
    <w:next w:val="a"/>
    <w:link w:val="40"/>
    <w:qFormat/>
    <w:rsid w:val="00AC4007"/>
    <w:pPr>
      <w:keepNext/>
      <w:spacing w:before="240" w:after="60"/>
      <w:outlineLvl w:val="3"/>
    </w:pPr>
    <w:rPr>
      <w:b/>
    </w:rPr>
  </w:style>
  <w:style w:type="paragraph" w:styleId="5">
    <w:name w:val="heading 5"/>
    <w:basedOn w:val="a"/>
    <w:next w:val="a"/>
    <w:link w:val="50"/>
    <w:qFormat/>
    <w:rsid w:val="00AC4007"/>
    <w:pPr>
      <w:spacing w:before="240" w:after="60"/>
      <w:outlineLvl w:val="4"/>
    </w:pPr>
    <w:rPr>
      <w:b/>
      <w:i/>
      <w:iCs/>
      <w:sz w:val="26"/>
      <w:szCs w:val="26"/>
      <w:lang w:val="x-none" w:eastAsia="x-none"/>
    </w:rPr>
  </w:style>
  <w:style w:type="paragraph" w:styleId="6">
    <w:name w:val="heading 6"/>
    <w:basedOn w:val="a"/>
    <w:next w:val="a"/>
    <w:link w:val="60"/>
    <w:qFormat/>
    <w:rsid w:val="00AC4007"/>
    <w:pPr>
      <w:spacing w:before="240" w:after="60"/>
      <w:outlineLvl w:val="5"/>
    </w:pPr>
    <w:rPr>
      <w:b/>
      <w:bCs w:val="0"/>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C400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AC4007"/>
    <w:rPr>
      <w:rFonts w:ascii="Arial" w:eastAsia="Times New Roman" w:hAnsi="Arial" w:cs="Arial"/>
      <w:b/>
      <w:bCs/>
      <w:i/>
      <w:iCs/>
      <w:color w:val="000000"/>
      <w:sz w:val="28"/>
      <w:szCs w:val="28"/>
      <w:lang w:eastAsia="ru-RU"/>
    </w:rPr>
  </w:style>
  <w:style w:type="character" w:customStyle="1" w:styleId="30">
    <w:name w:val="Заголовок 3 Знак"/>
    <w:basedOn w:val="a0"/>
    <w:link w:val="3"/>
    <w:rsid w:val="00AC4007"/>
    <w:rPr>
      <w:rFonts w:ascii="Arial" w:eastAsia="Times New Roman" w:hAnsi="Arial" w:cs="Times New Roman"/>
      <w:b/>
      <w:bCs/>
      <w:color w:val="000000"/>
      <w:sz w:val="26"/>
      <w:szCs w:val="26"/>
      <w:lang w:val="x-none" w:eastAsia="x-none"/>
    </w:rPr>
  </w:style>
  <w:style w:type="character" w:customStyle="1" w:styleId="40">
    <w:name w:val="Заголовок 4 Знак"/>
    <w:basedOn w:val="a0"/>
    <w:link w:val="4"/>
    <w:rsid w:val="00AC4007"/>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AC4007"/>
    <w:rPr>
      <w:rFonts w:ascii="Times New Roman" w:eastAsia="Times New Roman" w:hAnsi="Times New Roman" w:cs="Times New Roman"/>
      <w:b/>
      <w:bCs/>
      <w:i/>
      <w:iCs/>
      <w:color w:val="000000"/>
      <w:sz w:val="26"/>
      <w:szCs w:val="26"/>
      <w:lang w:val="x-none" w:eastAsia="x-none"/>
    </w:rPr>
  </w:style>
  <w:style w:type="character" w:customStyle="1" w:styleId="60">
    <w:name w:val="Заголовок 6 Знак"/>
    <w:basedOn w:val="a0"/>
    <w:link w:val="6"/>
    <w:rsid w:val="00AC4007"/>
    <w:rPr>
      <w:rFonts w:ascii="Times New Roman" w:eastAsia="Times New Roman" w:hAnsi="Times New Roman" w:cs="Times New Roman"/>
      <w:b/>
      <w:color w:val="000000"/>
      <w:lang w:val="x-none" w:eastAsia="x-none"/>
    </w:rPr>
  </w:style>
  <w:style w:type="numbering" w:customStyle="1" w:styleId="11">
    <w:name w:val="Нет списка1"/>
    <w:next w:val="a2"/>
    <w:uiPriority w:val="99"/>
    <w:semiHidden/>
    <w:rsid w:val="00AC4007"/>
  </w:style>
  <w:style w:type="paragraph" w:styleId="a3">
    <w:name w:val="footer"/>
    <w:basedOn w:val="a"/>
    <w:link w:val="a4"/>
    <w:uiPriority w:val="99"/>
    <w:rsid w:val="00AC4007"/>
    <w:pPr>
      <w:tabs>
        <w:tab w:val="center" w:pos="4677"/>
        <w:tab w:val="right" w:pos="9355"/>
      </w:tabs>
    </w:pPr>
    <w:rPr>
      <w:lang w:val="x-none" w:eastAsia="x-none"/>
    </w:rPr>
  </w:style>
  <w:style w:type="character" w:customStyle="1" w:styleId="a4">
    <w:name w:val="Нижний колонтитул Знак"/>
    <w:basedOn w:val="a0"/>
    <w:link w:val="a3"/>
    <w:uiPriority w:val="99"/>
    <w:rsid w:val="00AC4007"/>
    <w:rPr>
      <w:rFonts w:ascii="Times New Roman" w:eastAsia="Times New Roman" w:hAnsi="Times New Roman" w:cs="Times New Roman"/>
      <w:bCs/>
      <w:color w:val="000000"/>
      <w:sz w:val="28"/>
      <w:szCs w:val="28"/>
      <w:lang w:val="x-none" w:eastAsia="x-none"/>
    </w:rPr>
  </w:style>
  <w:style w:type="character" w:styleId="a5">
    <w:name w:val="page number"/>
    <w:basedOn w:val="a0"/>
    <w:rsid w:val="00AC4007"/>
  </w:style>
  <w:style w:type="character" w:styleId="a6">
    <w:name w:val="line number"/>
    <w:basedOn w:val="a0"/>
    <w:rsid w:val="00AC4007"/>
  </w:style>
  <w:style w:type="paragraph" w:styleId="a7">
    <w:name w:val="Title"/>
    <w:basedOn w:val="a"/>
    <w:link w:val="a8"/>
    <w:qFormat/>
    <w:rsid w:val="00AC4007"/>
    <w:pPr>
      <w:jc w:val="center"/>
    </w:pPr>
    <w:rPr>
      <w:b/>
      <w:bCs w:val="0"/>
      <w:lang w:val="x-none" w:eastAsia="x-none"/>
    </w:rPr>
  </w:style>
  <w:style w:type="character" w:customStyle="1" w:styleId="a8">
    <w:name w:val="Название Знак"/>
    <w:basedOn w:val="a0"/>
    <w:link w:val="a7"/>
    <w:rsid w:val="00AC4007"/>
    <w:rPr>
      <w:rFonts w:ascii="Times New Roman" w:eastAsia="Times New Roman" w:hAnsi="Times New Roman" w:cs="Times New Roman"/>
      <w:b/>
      <w:color w:val="000000"/>
      <w:sz w:val="28"/>
      <w:szCs w:val="28"/>
      <w:lang w:val="x-none" w:eastAsia="x-none"/>
    </w:rPr>
  </w:style>
  <w:style w:type="paragraph" w:styleId="a9">
    <w:name w:val="Body Text Indent"/>
    <w:basedOn w:val="a"/>
    <w:link w:val="aa"/>
    <w:rsid w:val="00AC4007"/>
    <w:pPr>
      <w:ind w:firstLine="840"/>
      <w:jc w:val="both"/>
    </w:pPr>
  </w:style>
  <w:style w:type="character" w:customStyle="1" w:styleId="aa">
    <w:name w:val="Основной текст с отступом Знак"/>
    <w:basedOn w:val="a0"/>
    <w:link w:val="a9"/>
    <w:rsid w:val="00AC4007"/>
    <w:rPr>
      <w:rFonts w:ascii="Times New Roman" w:eastAsia="Times New Roman" w:hAnsi="Times New Roman" w:cs="Times New Roman"/>
      <w:bCs/>
      <w:color w:val="000000"/>
      <w:sz w:val="28"/>
      <w:szCs w:val="28"/>
      <w:lang w:eastAsia="ru-RU"/>
    </w:rPr>
  </w:style>
  <w:style w:type="table" w:styleId="ab">
    <w:name w:val="Table Grid"/>
    <w:basedOn w:val="a1"/>
    <w:uiPriority w:val="59"/>
    <w:rsid w:val="00AC40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AC4007"/>
    <w:pPr>
      <w:tabs>
        <w:tab w:val="center" w:pos="4677"/>
        <w:tab w:val="right" w:pos="9355"/>
      </w:tabs>
    </w:pPr>
    <w:rPr>
      <w:lang w:val="x-none" w:eastAsia="x-none"/>
    </w:rPr>
  </w:style>
  <w:style w:type="character" w:customStyle="1" w:styleId="ad">
    <w:name w:val="Верхний колонтитул Знак"/>
    <w:basedOn w:val="a0"/>
    <w:link w:val="ac"/>
    <w:rsid w:val="00AC4007"/>
    <w:rPr>
      <w:rFonts w:ascii="Times New Roman" w:eastAsia="Times New Roman" w:hAnsi="Times New Roman" w:cs="Times New Roman"/>
      <w:bCs/>
      <w:color w:val="000000"/>
      <w:sz w:val="28"/>
      <w:szCs w:val="28"/>
      <w:lang w:val="x-none" w:eastAsia="x-none"/>
    </w:rPr>
  </w:style>
  <w:style w:type="paragraph" w:customStyle="1" w:styleId="12">
    <w:name w:val="Обычный1"/>
    <w:rsid w:val="00AC4007"/>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nformat">
    <w:name w:val="ConsNonformat"/>
    <w:rsid w:val="00AC40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jus">
    <w:name w:val="ajus"/>
    <w:basedOn w:val="a"/>
    <w:rsid w:val="00AC4007"/>
    <w:pPr>
      <w:spacing w:before="100" w:beforeAutospacing="1" w:after="100" w:afterAutospacing="1"/>
      <w:ind w:firstLine="400"/>
      <w:jc w:val="both"/>
    </w:pPr>
    <w:rPr>
      <w:bCs w:val="0"/>
      <w:color w:val="auto"/>
      <w:sz w:val="24"/>
      <w:szCs w:val="24"/>
    </w:rPr>
  </w:style>
  <w:style w:type="paragraph" w:styleId="ae">
    <w:name w:val="Body Text"/>
    <w:basedOn w:val="a"/>
    <w:link w:val="af"/>
    <w:uiPriority w:val="1"/>
    <w:qFormat/>
    <w:rsid w:val="00AC4007"/>
    <w:pPr>
      <w:spacing w:after="120"/>
    </w:pPr>
  </w:style>
  <w:style w:type="character" w:customStyle="1" w:styleId="af">
    <w:name w:val="Основной текст Знак"/>
    <w:basedOn w:val="a0"/>
    <w:link w:val="ae"/>
    <w:uiPriority w:val="1"/>
    <w:rsid w:val="00AC4007"/>
    <w:rPr>
      <w:rFonts w:ascii="Times New Roman" w:eastAsia="Times New Roman" w:hAnsi="Times New Roman" w:cs="Times New Roman"/>
      <w:bCs/>
      <w:color w:val="000000"/>
      <w:sz w:val="28"/>
      <w:szCs w:val="28"/>
      <w:lang w:eastAsia="ru-RU"/>
    </w:rPr>
  </w:style>
  <w:style w:type="paragraph" w:styleId="21">
    <w:name w:val="Body Text 2"/>
    <w:basedOn w:val="a"/>
    <w:link w:val="22"/>
    <w:rsid w:val="00AC4007"/>
    <w:pPr>
      <w:spacing w:after="120" w:line="480" w:lineRule="auto"/>
    </w:pPr>
    <w:rPr>
      <w:lang w:val="x-none" w:eastAsia="x-none"/>
    </w:rPr>
  </w:style>
  <w:style w:type="character" w:customStyle="1" w:styleId="22">
    <w:name w:val="Основной текст 2 Знак"/>
    <w:basedOn w:val="a0"/>
    <w:link w:val="21"/>
    <w:rsid w:val="00AC4007"/>
    <w:rPr>
      <w:rFonts w:ascii="Times New Roman" w:eastAsia="Times New Roman" w:hAnsi="Times New Roman" w:cs="Times New Roman"/>
      <w:bCs/>
      <w:color w:val="000000"/>
      <w:sz w:val="28"/>
      <w:szCs w:val="28"/>
      <w:lang w:val="x-none" w:eastAsia="x-none"/>
    </w:rPr>
  </w:style>
  <w:style w:type="paragraph" w:styleId="31">
    <w:name w:val="Body Text Indent 3"/>
    <w:basedOn w:val="a"/>
    <w:link w:val="32"/>
    <w:rsid w:val="00AC4007"/>
    <w:pPr>
      <w:spacing w:after="120"/>
      <w:ind w:left="283"/>
    </w:pPr>
    <w:rPr>
      <w:sz w:val="16"/>
      <w:szCs w:val="16"/>
      <w:lang w:val="x-none" w:eastAsia="x-none"/>
    </w:rPr>
  </w:style>
  <w:style w:type="character" w:customStyle="1" w:styleId="32">
    <w:name w:val="Основной текст с отступом 3 Знак"/>
    <w:basedOn w:val="a0"/>
    <w:link w:val="31"/>
    <w:rsid w:val="00AC4007"/>
    <w:rPr>
      <w:rFonts w:ascii="Times New Roman" w:eastAsia="Times New Roman" w:hAnsi="Times New Roman" w:cs="Times New Roman"/>
      <w:bCs/>
      <w:color w:val="000000"/>
      <w:sz w:val="16"/>
      <w:szCs w:val="16"/>
      <w:lang w:val="x-none" w:eastAsia="x-none"/>
    </w:rPr>
  </w:style>
  <w:style w:type="paragraph" w:styleId="33">
    <w:name w:val="Body Text 3"/>
    <w:basedOn w:val="a"/>
    <w:link w:val="34"/>
    <w:rsid w:val="00AC4007"/>
    <w:pPr>
      <w:spacing w:after="120"/>
    </w:pPr>
    <w:rPr>
      <w:sz w:val="16"/>
      <w:szCs w:val="16"/>
      <w:lang w:val="x-none" w:eastAsia="x-none"/>
    </w:rPr>
  </w:style>
  <w:style w:type="character" w:customStyle="1" w:styleId="34">
    <w:name w:val="Основной текст 3 Знак"/>
    <w:basedOn w:val="a0"/>
    <w:link w:val="33"/>
    <w:rsid w:val="00AC4007"/>
    <w:rPr>
      <w:rFonts w:ascii="Times New Roman" w:eastAsia="Times New Roman" w:hAnsi="Times New Roman" w:cs="Times New Roman"/>
      <w:bCs/>
      <w:color w:val="000000"/>
      <w:sz w:val="16"/>
      <w:szCs w:val="16"/>
      <w:lang w:val="x-none" w:eastAsia="x-none"/>
    </w:rPr>
  </w:style>
  <w:style w:type="paragraph" w:styleId="23">
    <w:name w:val="Body Text Indent 2"/>
    <w:basedOn w:val="a"/>
    <w:link w:val="24"/>
    <w:rsid w:val="00AC4007"/>
    <w:pPr>
      <w:spacing w:after="120" w:line="480" w:lineRule="auto"/>
      <w:ind w:left="283"/>
    </w:pPr>
    <w:rPr>
      <w:lang w:val="x-none" w:eastAsia="x-none"/>
    </w:rPr>
  </w:style>
  <w:style w:type="character" w:customStyle="1" w:styleId="24">
    <w:name w:val="Основной текст с отступом 2 Знак"/>
    <w:basedOn w:val="a0"/>
    <w:link w:val="23"/>
    <w:rsid w:val="00AC4007"/>
    <w:rPr>
      <w:rFonts w:ascii="Times New Roman" w:eastAsia="Times New Roman" w:hAnsi="Times New Roman" w:cs="Times New Roman"/>
      <w:bCs/>
      <w:color w:val="000000"/>
      <w:sz w:val="28"/>
      <w:szCs w:val="28"/>
      <w:lang w:val="x-none" w:eastAsia="x-none"/>
    </w:rPr>
  </w:style>
  <w:style w:type="paragraph" w:styleId="af0">
    <w:name w:val="footnote text"/>
    <w:basedOn w:val="a"/>
    <w:link w:val="af1"/>
    <w:semiHidden/>
    <w:rsid w:val="00AC4007"/>
    <w:rPr>
      <w:bCs w:val="0"/>
      <w:color w:val="auto"/>
      <w:sz w:val="20"/>
      <w:szCs w:val="20"/>
    </w:rPr>
  </w:style>
  <w:style w:type="character" w:customStyle="1" w:styleId="af1">
    <w:name w:val="Текст сноски Знак"/>
    <w:basedOn w:val="a0"/>
    <w:link w:val="af0"/>
    <w:semiHidden/>
    <w:rsid w:val="00AC4007"/>
    <w:rPr>
      <w:rFonts w:ascii="Times New Roman" w:eastAsia="Times New Roman" w:hAnsi="Times New Roman" w:cs="Times New Roman"/>
      <w:sz w:val="20"/>
      <w:szCs w:val="20"/>
      <w:lang w:eastAsia="ru-RU"/>
    </w:rPr>
  </w:style>
  <w:style w:type="paragraph" w:styleId="af2">
    <w:name w:val="Normal (Web)"/>
    <w:basedOn w:val="a"/>
    <w:uiPriority w:val="99"/>
    <w:rsid w:val="00AC4007"/>
    <w:pPr>
      <w:spacing w:before="75"/>
      <w:ind w:left="150" w:right="150"/>
    </w:pPr>
    <w:rPr>
      <w:rFonts w:ascii="Tahoma" w:hAnsi="Tahoma" w:cs="Tahoma"/>
      <w:bCs w:val="0"/>
      <w:sz w:val="24"/>
      <w:szCs w:val="24"/>
    </w:rPr>
  </w:style>
  <w:style w:type="paragraph" w:styleId="af3">
    <w:name w:val="Balloon Text"/>
    <w:basedOn w:val="a"/>
    <w:link w:val="af4"/>
    <w:uiPriority w:val="99"/>
    <w:semiHidden/>
    <w:rsid w:val="00AC4007"/>
    <w:rPr>
      <w:rFonts w:ascii="Tahoma" w:hAnsi="Tahoma"/>
      <w:sz w:val="16"/>
      <w:szCs w:val="16"/>
      <w:lang w:val="x-none" w:eastAsia="x-none"/>
    </w:rPr>
  </w:style>
  <w:style w:type="character" w:customStyle="1" w:styleId="af4">
    <w:name w:val="Текст выноски Знак"/>
    <w:basedOn w:val="a0"/>
    <w:link w:val="af3"/>
    <w:uiPriority w:val="99"/>
    <w:semiHidden/>
    <w:rsid w:val="00AC4007"/>
    <w:rPr>
      <w:rFonts w:ascii="Tahoma" w:eastAsia="Times New Roman" w:hAnsi="Tahoma" w:cs="Times New Roman"/>
      <w:bCs/>
      <w:color w:val="000000"/>
      <w:sz w:val="16"/>
      <w:szCs w:val="16"/>
      <w:lang w:val="x-none" w:eastAsia="x-none"/>
    </w:rPr>
  </w:style>
  <w:style w:type="paragraph" w:customStyle="1" w:styleId="110">
    <w:name w:val="Знак1 Знак Знак Знак1 Знак Знак Знак Знак"/>
    <w:basedOn w:val="a"/>
    <w:rsid w:val="00AC4007"/>
    <w:pPr>
      <w:spacing w:after="160" w:line="240" w:lineRule="exact"/>
    </w:pPr>
    <w:rPr>
      <w:rFonts w:ascii="Verdana" w:hAnsi="Verdana"/>
      <w:bCs w:val="0"/>
      <w:color w:val="auto"/>
      <w:sz w:val="20"/>
      <w:szCs w:val="20"/>
      <w:lang w:val="en-US" w:eastAsia="en-US"/>
    </w:rPr>
  </w:style>
  <w:style w:type="paragraph" w:customStyle="1" w:styleId="ConsPlusCell">
    <w:name w:val="ConsPlusCell"/>
    <w:rsid w:val="00AC40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harChar">
    <w:name w:val="Char Char Знак Знак Знак Знак Знак Знак Знак Знак Знак Знак"/>
    <w:basedOn w:val="a"/>
    <w:rsid w:val="00AC4007"/>
    <w:pPr>
      <w:spacing w:after="160" w:line="240" w:lineRule="exact"/>
    </w:pPr>
    <w:rPr>
      <w:rFonts w:ascii="Verdana" w:hAnsi="Verdana"/>
      <w:bCs w:val="0"/>
      <w:color w:val="auto"/>
      <w:sz w:val="20"/>
      <w:szCs w:val="20"/>
      <w:lang w:val="en-US" w:eastAsia="en-US"/>
    </w:rPr>
  </w:style>
  <w:style w:type="character" w:styleId="af5">
    <w:name w:val="Hyperlink"/>
    <w:rsid w:val="00AC4007"/>
    <w:rPr>
      <w:color w:val="0000FF"/>
      <w:u w:val="single"/>
    </w:rPr>
  </w:style>
  <w:style w:type="paragraph" w:customStyle="1" w:styleId="af6">
    <w:name w:val="Знак"/>
    <w:basedOn w:val="a"/>
    <w:rsid w:val="00AC4007"/>
    <w:pPr>
      <w:spacing w:after="160" w:line="240" w:lineRule="exact"/>
    </w:pPr>
    <w:rPr>
      <w:rFonts w:ascii="Verdana" w:hAnsi="Verdana"/>
      <w:bCs w:val="0"/>
      <w:color w:val="auto"/>
      <w:sz w:val="20"/>
      <w:szCs w:val="20"/>
      <w:lang w:val="en-US" w:eastAsia="en-US"/>
    </w:rPr>
  </w:style>
  <w:style w:type="character" w:styleId="af7">
    <w:name w:val="Strong"/>
    <w:qFormat/>
    <w:rsid w:val="00AC4007"/>
    <w:rPr>
      <w:b/>
      <w:bCs/>
      <w:i w:val="0"/>
      <w:iCs w:val="0"/>
    </w:rPr>
  </w:style>
  <w:style w:type="paragraph" w:styleId="HTML">
    <w:name w:val="HTML Preformatted"/>
    <w:basedOn w:val="a"/>
    <w:link w:val="HTML0"/>
    <w:rsid w:val="00AC4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bCs w:val="0"/>
      <w:color w:val="auto"/>
      <w:sz w:val="20"/>
      <w:szCs w:val="20"/>
      <w:lang w:val="x-none" w:eastAsia="x-none"/>
    </w:rPr>
  </w:style>
  <w:style w:type="character" w:customStyle="1" w:styleId="HTML0">
    <w:name w:val="Стандартный HTML Знак"/>
    <w:basedOn w:val="a0"/>
    <w:link w:val="HTML"/>
    <w:rsid w:val="00AC4007"/>
    <w:rPr>
      <w:rFonts w:ascii="Courier New" w:eastAsia="Times New Roman" w:hAnsi="Courier New" w:cs="Times New Roman"/>
      <w:sz w:val="20"/>
      <w:szCs w:val="20"/>
      <w:lang w:val="x-none" w:eastAsia="x-none"/>
    </w:rPr>
  </w:style>
  <w:style w:type="character" w:customStyle="1" w:styleId="ts24">
    <w:name w:val="ts24"/>
    <w:rsid w:val="00AC4007"/>
    <w:rPr>
      <w:rFonts w:ascii="Times New Roman" w:hAnsi="Times New Roman" w:cs="Times New Roman" w:hint="default"/>
      <w:color w:val="000000"/>
      <w:sz w:val="24"/>
      <w:szCs w:val="24"/>
    </w:rPr>
  </w:style>
  <w:style w:type="paragraph" w:customStyle="1" w:styleId="13">
    <w:name w:val="Обычный1"/>
    <w:uiPriority w:val="99"/>
    <w:rsid w:val="00AC4007"/>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1">
    <w:name w:val="Знак1 Знак Знак Знак1 Знак Знак Знак Знак"/>
    <w:basedOn w:val="a"/>
    <w:rsid w:val="00AC4007"/>
    <w:pPr>
      <w:spacing w:after="160" w:line="240" w:lineRule="exact"/>
    </w:pPr>
    <w:rPr>
      <w:rFonts w:ascii="Verdana" w:hAnsi="Verdana"/>
      <w:bCs w:val="0"/>
      <w:color w:val="auto"/>
      <w:sz w:val="20"/>
      <w:szCs w:val="20"/>
      <w:lang w:val="en-US" w:eastAsia="en-US"/>
    </w:rPr>
  </w:style>
  <w:style w:type="paragraph" w:customStyle="1" w:styleId="CharChar0">
    <w:name w:val="Char Char Знак Знак Знак Знак Знак Знак Знак Знак Знак Знак"/>
    <w:basedOn w:val="a"/>
    <w:rsid w:val="00AC4007"/>
    <w:pPr>
      <w:spacing w:after="160" w:line="240" w:lineRule="exact"/>
    </w:pPr>
    <w:rPr>
      <w:rFonts w:ascii="Verdana" w:hAnsi="Verdana"/>
      <w:bCs w:val="0"/>
      <w:color w:val="auto"/>
      <w:sz w:val="20"/>
      <w:szCs w:val="20"/>
      <w:lang w:val="en-US" w:eastAsia="en-US"/>
    </w:rPr>
  </w:style>
  <w:style w:type="paragraph" w:customStyle="1" w:styleId="af8">
    <w:name w:val="Знак"/>
    <w:basedOn w:val="a"/>
    <w:rsid w:val="00AC4007"/>
    <w:pPr>
      <w:spacing w:after="160" w:line="240" w:lineRule="exact"/>
    </w:pPr>
    <w:rPr>
      <w:rFonts w:ascii="Verdana" w:hAnsi="Verdana"/>
      <w:bCs w:val="0"/>
      <w:color w:val="auto"/>
      <w:sz w:val="20"/>
      <w:szCs w:val="20"/>
      <w:lang w:val="en-US" w:eastAsia="en-US"/>
    </w:rPr>
  </w:style>
  <w:style w:type="paragraph" w:styleId="af9">
    <w:name w:val="List Paragraph"/>
    <w:basedOn w:val="a"/>
    <w:uiPriority w:val="1"/>
    <w:qFormat/>
    <w:rsid w:val="00AC4007"/>
    <w:pPr>
      <w:ind w:left="720"/>
      <w:contextualSpacing/>
    </w:pPr>
    <w:rPr>
      <w:bCs w:val="0"/>
      <w:color w:val="auto"/>
      <w:sz w:val="24"/>
      <w:szCs w:val="24"/>
    </w:rPr>
  </w:style>
  <w:style w:type="paragraph" w:styleId="afa">
    <w:name w:val="No Spacing"/>
    <w:link w:val="afb"/>
    <w:uiPriority w:val="1"/>
    <w:qFormat/>
    <w:rsid w:val="00AC4007"/>
    <w:pPr>
      <w:spacing w:after="0" w:line="240" w:lineRule="auto"/>
    </w:pPr>
    <w:rPr>
      <w:rFonts w:ascii="Calibri" w:eastAsia="Times New Roman" w:hAnsi="Calibri" w:cs="Times New Roman"/>
      <w:lang w:eastAsia="ru-RU"/>
    </w:rPr>
  </w:style>
  <w:style w:type="character" w:customStyle="1" w:styleId="afc">
    <w:name w:val="Основной текст_"/>
    <w:link w:val="35"/>
    <w:rsid w:val="00AC4007"/>
    <w:rPr>
      <w:sz w:val="26"/>
      <w:szCs w:val="26"/>
      <w:shd w:val="clear" w:color="auto" w:fill="FFFFFF"/>
    </w:rPr>
  </w:style>
  <w:style w:type="paragraph" w:customStyle="1" w:styleId="35">
    <w:name w:val="Основной текст3"/>
    <w:basedOn w:val="a"/>
    <w:link w:val="afc"/>
    <w:rsid w:val="00AC4007"/>
    <w:pPr>
      <w:widowControl w:val="0"/>
      <w:shd w:val="clear" w:color="auto" w:fill="FFFFFF"/>
      <w:spacing w:before="240" w:line="322" w:lineRule="exact"/>
      <w:jc w:val="both"/>
    </w:pPr>
    <w:rPr>
      <w:rFonts w:asciiTheme="minorHAnsi" w:eastAsiaTheme="minorHAnsi" w:hAnsiTheme="minorHAnsi" w:cstheme="minorBidi"/>
      <w:bCs w:val="0"/>
      <w:color w:val="auto"/>
      <w:sz w:val="26"/>
      <w:szCs w:val="26"/>
      <w:lang w:eastAsia="en-US"/>
    </w:rPr>
  </w:style>
  <w:style w:type="character" w:customStyle="1" w:styleId="afb">
    <w:name w:val="Без интервала Знак"/>
    <w:link w:val="afa"/>
    <w:uiPriority w:val="1"/>
    <w:locked/>
    <w:rsid w:val="00AC4007"/>
    <w:rPr>
      <w:rFonts w:ascii="Calibri" w:eastAsia="Times New Roman" w:hAnsi="Calibri" w:cs="Times New Roman"/>
      <w:lang w:eastAsia="ru-RU"/>
    </w:rPr>
  </w:style>
  <w:style w:type="paragraph" w:customStyle="1" w:styleId="14">
    <w:name w:val="Без интервала1"/>
    <w:rsid w:val="00AC4007"/>
    <w:pPr>
      <w:spacing w:after="0" w:line="240" w:lineRule="auto"/>
    </w:pPr>
    <w:rPr>
      <w:rFonts w:ascii="Calibri" w:eastAsia="Times New Roman" w:hAnsi="Calibri" w:cs="Times New Roman"/>
    </w:rPr>
  </w:style>
  <w:style w:type="paragraph" w:customStyle="1" w:styleId="ConsPlusNonformat">
    <w:name w:val="ConsPlusNonformat"/>
    <w:uiPriority w:val="99"/>
    <w:rsid w:val="00AC40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d">
    <w:name w:val="Текст в заданном формате"/>
    <w:basedOn w:val="a"/>
    <w:rsid w:val="00AC4007"/>
    <w:pPr>
      <w:widowControl w:val="0"/>
      <w:suppressAutoHyphens/>
    </w:pPr>
    <w:rPr>
      <w:bCs w:val="0"/>
      <w:color w:val="auto"/>
      <w:sz w:val="20"/>
      <w:szCs w:val="20"/>
      <w:lang w:bidi="ru-RU"/>
    </w:rPr>
  </w:style>
  <w:style w:type="character" w:customStyle="1" w:styleId="dash041e0431044b0447043d044b0439char1">
    <w:name w:val="dash041e_0431_044b_0447_043d_044b_0439__char1"/>
    <w:rsid w:val="00AC4007"/>
    <w:rPr>
      <w:rFonts w:ascii="Calibri" w:hAnsi="Calibri" w:cs="Calibri" w:hint="default"/>
      <w:sz w:val="22"/>
      <w:szCs w:val="22"/>
    </w:rPr>
  </w:style>
  <w:style w:type="character" w:customStyle="1" w:styleId="FontStyle61">
    <w:name w:val="Font Style61"/>
    <w:uiPriority w:val="99"/>
    <w:rsid w:val="00AC4007"/>
    <w:rPr>
      <w:rFonts w:ascii="Times New Roman" w:hAnsi="Times New Roman" w:cs="Times New Roman" w:hint="default"/>
      <w:sz w:val="26"/>
      <w:szCs w:val="26"/>
    </w:rPr>
  </w:style>
  <w:style w:type="table" w:customStyle="1" w:styleId="15">
    <w:name w:val="Сетка таблицы1"/>
    <w:basedOn w:val="a1"/>
    <w:next w:val="ab"/>
    <w:uiPriority w:val="59"/>
    <w:rsid w:val="00AC400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AC4007"/>
  </w:style>
  <w:style w:type="paragraph" w:customStyle="1" w:styleId="TableParagraph">
    <w:name w:val="Table Paragraph"/>
    <w:basedOn w:val="a"/>
    <w:uiPriority w:val="1"/>
    <w:qFormat/>
    <w:rsid w:val="00AC4007"/>
    <w:pPr>
      <w:widowControl w:val="0"/>
      <w:autoSpaceDE w:val="0"/>
      <w:autoSpaceDN w:val="0"/>
    </w:pPr>
    <w:rPr>
      <w:bCs w:val="0"/>
      <w:color w:val="auto"/>
      <w:sz w:val="22"/>
      <w:szCs w:val="22"/>
      <w:lang w:val="en-US" w:eastAsia="en-US" w:bidi="en-US"/>
    </w:rPr>
  </w:style>
  <w:style w:type="table" w:customStyle="1" w:styleId="25">
    <w:name w:val="Сетка таблицы2"/>
    <w:basedOn w:val="a1"/>
    <w:next w:val="ab"/>
    <w:uiPriority w:val="39"/>
    <w:rsid w:val="00AC40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AC40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
    <w:name w:val="Сетка таблицы3"/>
    <w:basedOn w:val="a1"/>
    <w:next w:val="ab"/>
    <w:uiPriority w:val="59"/>
    <w:rsid w:val="00AC4007"/>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e">
    <w:name w:val="Таблицы (моноширинный)"/>
    <w:basedOn w:val="a"/>
    <w:next w:val="a"/>
    <w:rsid w:val="00AC4007"/>
    <w:pPr>
      <w:autoSpaceDE w:val="0"/>
      <w:autoSpaceDN w:val="0"/>
      <w:adjustRightInd w:val="0"/>
      <w:jc w:val="both"/>
    </w:pPr>
    <w:rPr>
      <w:rFonts w:ascii="Courier New" w:hAnsi="Courier New" w:cs="Courier New"/>
      <w:bCs w:val="0"/>
      <w:color w:val="auto"/>
      <w:sz w:val="24"/>
      <w:szCs w:val="24"/>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4007"/>
    <w:pPr>
      <w:spacing w:before="100" w:beforeAutospacing="1" w:after="100" w:afterAutospacing="1"/>
    </w:pPr>
    <w:rPr>
      <w:rFonts w:ascii="Tahoma" w:hAnsi="Tahoma" w:cs="Tahoma"/>
      <w:bCs w:val="0"/>
      <w:color w:val="auto"/>
      <w:sz w:val="20"/>
      <w:szCs w:val="20"/>
      <w:lang w:val="en-US" w:eastAsia="en-US"/>
    </w:rPr>
  </w:style>
  <w:style w:type="character" w:customStyle="1" w:styleId="CharAttribute484">
    <w:name w:val="CharAttribute484"/>
    <w:uiPriority w:val="99"/>
    <w:rsid w:val="00AC4007"/>
    <w:rPr>
      <w:rFonts w:ascii="Times New Roman" w:eastAsia="Times New Roman"/>
      <w:i/>
      <w:sz w:val="28"/>
    </w:rPr>
  </w:style>
  <w:style w:type="paragraph" w:customStyle="1" w:styleId="ParaAttribute16">
    <w:name w:val="ParaAttribute16"/>
    <w:uiPriority w:val="99"/>
    <w:rsid w:val="00AC4007"/>
    <w:pPr>
      <w:spacing w:after="0" w:line="240" w:lineRule="auto"/>
      <w:ind w:left="1080"/>
      <w:jc w:val="both"/>
    </w:pPr>
    <w:rPr>
      <w:rFonts w:ascii="Times New Roman" w:eastAsia="№Е"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2F7"/>
    <w:pPr>
      <w:spacing w:after="0" w:line="240" w:lineRule="auto"/>
    </w:pPr>
    <w:rPr>
      <w:rFonts w:ascii="Times New Roman" w:eastAsia="Times New Roman" w:hAnsi="Times New Roman" w:cs="Times New Roman"/>
      <w:bCs/>
      <w:color w:val="000000"/>
      <w:sz w:val="28"/>
      <w:szCs w:val="28"/>
      <w:lang w:eastAsia="ru-RU"/>
    </w:rPr>
  </w:style>
  <w:style w:type="paragraph" w:styleId="1">
    <w:name w:val="heading 1"/>
    <w:basedOn w:val="a"/>
    <w:next w:val="a"/>
    <w:link w:val="10"/>
    <w:uiPriority w:val="1"/>
    <w:qFormat/>
    <w:rsid w:val="00AC4007"/>
    <w:pPr>
      <w:keepNext/>
      <w:jc w:val="center"/>
      <w:outlineLvl w:val="0"/>
    </w:pPr>
    <w:rPr>
      <w:b/>
      <w:bCs w:val="0"/>
      <w:color w:val="auto"/>
      <w:szCs w:val="20"/>
    </w:rPr>
  </w:style>
  <w:style w:type="paragraph" w:styleId="2">
    <w:name w:val="heading 2"/>
    <w:basedOn w:val="a"/>
    <w:next w:val="a"/>
    <w:link w:val="20"/>
    <w:qFormat/>
    <w:rsid w:val="00AC4007"/>
    <w:pPr>
      <w:keepNext/>
      <w:spacing w:before="240" w:after="60"/>
      <w:outlineLvl w:val="1"/>
    </w:pPr>
    <w:rPr>
      <w:rFonts w:ascii="Arial" w:hAnsi="Arial" w:cs="Arial"/>
      <w:b/>
      <w:i/>
      <w:iCs/>
    </w:rPr>
  </w:style>
  <w:style w:type="paragraph" w:styleId="3">
    <w:name w:val="heading 3"/>
    <w:basedOn w:val="a"/>
    <w:next w:val="a"/>
    <w:link w:val="30"/>
    <w:qFormat/>
    <w:rsid w:val="00AC4007"/>
    <w:pPr>
      <w:keepNext/>
      <w:spacing w:before="240" w:after="60"/>
      <w:outlineLvl w:val="2"/>
    </w:pPr>
    <w:rPr>
      <w:rFonts w:ascii="Arial" w:hAnsi="Arial"/>
      <w:b/>
      <w:sz w:val="26"/>
      <w:szCs w:val="26"/>
      <w:lang w:val="x-none" w:eastAsia="x-none"/>
    </w:rPr>
  </w:style>
  <w:style w:type="paragraph" w:styleId="4">
    <w:name w:val="heading 4"/>
    <w:basedOn w:val="a"/>
    <w:next w:val="a"/>
    <w:link w:val="40"/>
    <w:qFormat/>
    <w:rsid w:val="00AC4007"/>
    <w:pPr>
      <w:keepNext/>
      <w:spacing w:before="240" w:after="60"/>
      <w:outlineLvl w:val="3"/>
    </w:pPr>
    <w:rPr>
      <w:b/>
    </w:rPr>
  </w:style>
  <w:style w:type="paragraph" w:styleId="5">
    <w:name w:val="heading 5"/>
    <w:basedOn w:val="a"/>
    <w:next w:val="a"/>
    <w:link w:val="50"/>
    <w:qFormat/>
    <w:rsid w:val="00AC4007"/>
    <w:pPr>
      <w:spacing w:before="240" w:after="60"/>
      <w:outlineLvl w:val="4"/>
    </w:pPr>
    <w:rPr>
      <w:b/>
      <w:i/>
      <w:iCs/>
      <w:sz w:val="26"/>
      <w:szCs w:val="26"/>
      <w:lang w:val="x-none" w:eastAsia="x-none"/>
    </w:rPr>
  </w:style>
  <w:style w:type="paragraph" w:styleId="6">
    <w:name w:val="heading 6"/>
    <w:basedOn w:val="a"/>
    <w:next w:val="a"/>
    <w:link w:val="60"/>
    <w:qFormat/>
    <w:rsid w:val="00AC4007"/>
    <w:pPr>
      <w:spacing w:before="240" w:after="60"/>
      <w:outlineLvl w:val="5"/>
    </w:pPr>
    <w:rPr>
      <w:b/>
      <w:bCs w:val="0"/>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C400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AC4007"/>
    <w:rPr>
      <w:rFonts w:ascii="Arial" w:eastAsia="Times New Roman" w:hAnsi="Arial" w:cs="Arial"/>
      <w:b/>
      <w:bCs/>
      <w:i/>
      <w:iCs/>
      <w:color w:val="000000"/>
      <w:sz w:val="28"/>
      <w:szCs w:val="28"/>
      <w:lang w:eastAsia="ru-RU"/>
    </w:rPr>
  </w:style>
  <w:style w:type="character" w:customStyle="1" w:styleId="30">
    <w:name w:val="Заголовок 3 Знак"/>
    <w:basedOn w:val="a0"/>
    <w:link w:val="3"/>
    <w:rsid w:val="00AC4007"/>
    <w:rPr>
      <w:rFonts w:ascii="Arial" w:eastAsia="Times New Roman" w:hAnsi="Arial" w:cs="Times New Roman"/>
      <w:b/>
      <w:bCs/>
      <w:color w:val="000000"/>
      <w:sz w:val="26"/>
      <w:szCs w:val="26"/>
      <w:lang w:val="x-none" w:eastAsia="x-none"/>
    </w:rPr>
  </w:style>
  <w:style w:type="character" w:customStyle="1" w:styleId="40">
    <w:name w:val="Заголовок 4 Знак"/>
    <w:basedOn w:val="a0"/>
    <w:link w:val="4"/>
    <w:rsid w:val="00AC4007"/>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AC4007"/>
    <w:rPr>
      <w:rFonts w:ascii="Times New Roman" w:eastAsia="Times New Roman" w:hAnsi="Times New Roman" w:cs="Times New Roman"/>
      <w:b/>
      <w:bCs/>
      <w:i/>
      <w:iCs/>
      <w:color w:val="000000"/>
      <w:sz w:val="26"/>
      <w:szCs w:val="26"/>
      <w:lang w:val="x-none" w:eastAsia="x-none"/>
    </w:rPr>
  </w:style>
  <w:style w:type="character" w:customStyle="1" w:styleId="60">
    <w:name w:val="Заголовок 6 Знак"/>
    <w:basedOn w:val="a0"/>
    <w:link w:val="6"/>
    <w:rsid w:val="00AC4007"/>
    <w:rPr>
      <w:rFonts w:ascii="Times New Roman" w:eastAsia="Times New Roman" w:hAnsi="Times New Roman" w:cs="Times New Roman"/>
      <w:b/>
      <w:color w:val="000000"/>
      <w:lang w:val="x-none" w:eastAsia="x-none"/>
    </w:rPr>
  </w:style>
  <w:style w:type="numbering" w:customStyle="1" w:styleId="11">
    <w:name w:val="Нет списка1"/>
    <w:next w:val="a2"/>
    <w:uiPriority w:val="99"/>
    <w:semiHidden/>
    <w:rsid w:val="00AC4007"/>
  </w:style>
  <w:style w:type="paragraph" w:styleId="a3">
    <w:name w:val="footer"/>
    <w:basedOn w:val="a"/>
    <w:link w:val="a4"/>
    <w:uiPriority w:val="99"/>
    <w:rsid w:val="00AC4007"/>
    <w:pPr>
      <w:tabs>
        <w:tab w:val="center" w:pos="4677"/>
        <w:tab w:val="right" w:pos="9355"/>
      </w:tabs>
    </w:pPr>
    <w:rPr>
      <w:lang w:val="x-none" w:eastAsia="x-none"/>
    </w:rPr>
  </w:style>
  <w:style w:type="character" w:customStyle="1" w:styleId="a4">
    <w:name w:val="Нижний колонтитул Знак"/>
    <w:basedOn w:val="a0"/>
    <w:link w:val="a3"/>
    <w:uiPriority w:val="99"/>
    <w:rsid w:val="00AC4007"/>
    <w:rPr>
      <w:rFonts w:ascii="Times New Roman" w:eastAsia="Times New Roman" w:hAnsi="Times New Roman" w:cs="Times New Roman"/>
      <w:bCs/>
      <w:color w:val="000000"/>
      <w:sz w:val="28"/>
      <w:szCs w:val="28"/>
      <w:lang w:val="x-none" w:eastAsia="x-none"/>
    </w:rPr>
  </w:style>
  <w:style w:type="character" w:styleId="a5">
    <w:name w:val="page number"/>
    <w:basedOn w:val="a0"/>
    <w:rsid w:val="00AC4007"/>
  </w:style>
  <w:style w:type="character" w:styleId="a6">
    <w:name w:val="line number"/>
    <w:basedOn w:val="a0"/>
    <w:rsid w:val="00AC4007"/>
  </w:style>
  <w:style w:type="paragraph" w:styleId="a7">
    <w:name w:val="Title"/>
    <w:basedOn w:val="a"/>
    <w:link w:val="a8"/>
    <w:qFormat/>
    <w:rsid w:val="00AC4007"/>
    <w:pPr>
      <w:jc w:val="center"/>
    </w:pPr>
    <w:rPr>
      <w:b/>
      <w:bCs w:val="0"/>
      <w:lang w:val="x-none" w:eastAsia="x-none"/>
    </w:rPr>
  </w:style>
  <w:style w:type="character" w:customStyle="1" w:styleId="a8">
    <w:name w:val="Название Знак"/>
    <w:basedOn w:val="a0"/>
    <w:link w:val="a7"/>
    <w:rsid w:val="00AC4007"/>
    <w:rPr>
      <w:rFonts w:ascii="Times New Roman" w:eastAsia="Times New Roman" w:hAnsi="Times New Roman" w:cs="Times New Roman"/>
      <w:b/>
      <w:color w:val="000000"/>
      <w:sz w:val="28"/>
      <w:szCs w:val="28"/>
      <w:lang w:val="x-none" w:eastAsia="x-none"/>
    </w:rPr>
  </w:style>
  <w:style w:type="paragraph" w:styleId="a9">
    <w:name w:val="Body Text Indent"/>
    <w:basedOn w:val="a"/>
    <w:link w:val="aa"/>
    <w:rsid w:val="00AC4007"/>
    <w:pPr>
      <w:ind w:firstLine="840"/>
      <w:jc w:val="both"/>
    </w:pPr>
  </w:style>
  <w:style w:type="character" w:customStyle="1" w:styleId="aa">
    <w:name w:val="Основной текст с отступом Знак"/>
    <w:basedOn w:val="a0"/>
    <w:link w:val="a9"/>
    <w:rsid w:val="00AC4007"/>
    <w:rPr>
      <w:rFonts w:ascii="Times New Roman" w:eastAsia="Times New Roman" w:hAnsi="Times New Roman" w:cs="Times New Roman"/>
      <w:bCs/>
      <w:color w:val="000000"/>
      <w:sz w:val="28"/>
      <w:szCs w:val="28"/>
      <w:lang w:eastAsia="ru-RU"/>
    </w:rPr>
  </w:style>
  <w:style w:type="table" w:styleId="ab">
    <w:name w:val="Table Grid"/>
    <w:basedOn w:val="a1"/>
    <w:uiPriority w:val="59"/>
    <w:rsid w:val="00AC40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AC4007"/>
    <w:pPr>
      <w:tabs>
        <w:tab w:val="center" w:pos="4677"/>
        <w:tab w:val="right" w:pos="9355"/>
      </w:tabs>
    </w:pPr>
    <w:rPr>
      <w:lang w:val="x-none" w:eastAsia="x-none"/>
    </w:rPr>
  </w:style>
  <w:style w:type="character" w:customStyle="1" w:styleId="ad">
    <w:name w:val="Верхний колонтитул Знак"/>
    <w:basedOn w:val="a0"/>
    <w:link w:val="ac"/>
    <w:rsid w:val="00AC4007"/>
    <w:rPr>
      <w:rFonts w:ascii="Times New Roman" w:eastAsia="Times New Roman" w:hAnsi="Times New Roman" w:cs="Times New Roman"/>
      <w:bCs/>
      <w:color w:val="000000"/>
      <w:sz w:val="28"/>
      <w:szCs w:val="28"/>
      <w:lang w:val="x-none" w:eastAsia="x-none"/>
    </w:rPr>
  </w:style>
  <w:style w:type="paragraph" w:customStyle="1" w:styleId="12">
    <w:name w:val="Обычный1"/>
    <w:rsid w:val="00AC4007"/>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nformat">
    <w:name w:val="ConsNonformat"/>
    <w:rsid w:val="00AC40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jus">
    <w:name w:val="ajus"/>
    <w:basedOn w:val="a"/>
    <w:rsid w:val="00AC4007"/>
    <w:pPr>
      <w:spacing w:before="100" w:beforeAutospacing="1" w:after="100" w:afterAutospacing="1"/>
      <w:ind w:firstLine="400"/>
      <w:jc w:val="both"/>
    </w:pPr>
    <w:rPr>
      <w:bCs w:val="0"/>
      <w:color w:val="auto"/>
      <w:sz w:val="24"/>
      <w:szCs w:val="24"/>
    </w:rPr>
  </w:style>
  <w:style w:type="paragraph" w:styleId="ae">
    <w:name w:val="Body Text"/>
    <w:basedOn w:val="a"/>
    <w:link w:val="af"/>
    <w:uiPriority w:val="1"/>
    <w:qFormat/>
    <w:rsid w:val="00AC4007"/>
    <w:pPr>
      <w:spacing w:after="120"/>
    </w:pPr>
  </w:style>
  <w:style w:type="character" w:customStyle="1" w:styleId="af">
    <w:name w:val="Основной текст Знак"/>
    <w:basedOn w:val="a0"/>
    <w:link w:val="ae"/>
    <w:uiPriority w:val="1"/>
    <w:rsid w:val="00AC4007"/>
    <w:rPr>
      <w:rFonts w:ascii="Times New Roman" w:eastAsia="Times New Roman" w:hAnsi="Times New Roman" w:cs="Times New Roman"/>
      <w:bCs/>
      <w:color w:val="000000"/>
      <w:sz w:val="28"/>
      <w:szCs w:val="28"/>
      <w:lang w:eastAsia="ru-RU"/>
    </w:rPr>
  </w:style>
  <w:style w:type="paragraph" w:styleId="21">
    <w:name w:val="Body Text 2"/>
    <w:basedOn w:val="a"/>
    <w:link w:val="22"/>
    <w:rsid w:val="00AC4007"/>
    <w:pPr>
      <w:spacing w:after="120" w:line="480" w:lineRule="auto"/>
    </w:pPr>
    <w:rPr>
      <w:lang w:val="x-none" w:eastAsia="x-none"/>
    </w:rPr>
  </w:style>
  <w:style w:type="character" w:customStyle="1" w:styleId="22">
    <w:name w:val="Основной текст 2 Знак"/>
    <w:basedOn w:val="a0"/>
    <w:link w:val="21"/>
    <w:rsid w:val="00AC4007"/>
    <w:rPr>
      <w:rFonts w:ascii="Times New Roman" w:eastAsia="Times New Roman" w:hAnsi="Times New Roman" w:cs="Times New Roman"/>
      <w:bCs/>
      <w:color w:val="000000"/>
      <w:sz w:val="28"/>
      <w:szCs w:val="28"/>
      <w:lang w:val="x-none" w:eastAsia="x-none"/>
    </w:rPr>
  </w:style>
  <w:style w:type="paragraph" w:styleId="31">
    <w:name w:val="Body Text Indent 3"/>
    <w:basedOn w:val="a"/>
    <w:link w:val="32"/>
    <w:rsid w:val="00AC4007"/>
    <w:pPr>
      <w:spacing w:after="120"/>
      <w:ind w:left="283"/>
    </w:pPr>
    <w:rPr>
      <w:sz w:val="16"/>
      <w:szCs w:val="16"/>
      <w:lang w:val="x-none" w:eastAsia="x-none"/>
    </w:rPr>
  </w:style>
  <w:style w:type="character" w:customStyle="1" w:styleId="32">
    <w:name w:val="Основной текст с отступом 3 Знак"/>
    <w:basedOn w:val="a0"/>
    <w:link w:val="31"/>
    <w:rsid w:val="00AC4007"/>
    <w:rPr>
      <w:rFonts w:ascii="Times New Roman" w:eastAsia="Times New Roman" w:hAnsi="Times New Roman" w:cs="Times New Roman"/>
      <w:bCs/>
      <w:color w:val="000000"/>
      <w:sz w:val="16"/>
      <w:szCs w:val="16"/>
      <w:lang w:val="x-none" w:eastAsia="x-none"/>
    </w:rPr>
  </w:style>
  <w:style w:type="paragraph" w:styleId="33">
    <w:name w:val="Body Text 3"/>
    <w:basedOn w:val="a"/>
    <w:link w:val="34"/>
    <w:rsid w:val="00AC4007"/>
    <w:pPr>
      <w:spacing w:after="120"/>
    </w:pPr>
    <w:rPr>
      <w:sz w:val="16"/>
      <w:szCs w:val="16"/>
      <w:lang w:val="x-none" w:eastAsia="x-none"/>
    </w:rPr>
  </w:style>
  <w:style w:type="character" w:customStyle="1" w:styleId="34">
    <w:name w:val="Основной текст 3 Знак"/>
    <w:basedOn w:val="a0"/>
    <w:link w:val="33"/>
    <w:rsid w:val="00AC4007"/>
    <w:rPr>
      <w:rFonts w:ascii="Times New Roman" w:eastAsia="Times New Roman" w:hAnsi="Times New Roman" w:cs="Times New Roman"/>
      <w:bCs/>
      <w:color w:val="000000"/>
      <w:sz w:val="16"/>
      <w:szCs w:val="16"/>
      <w:lang w:val="x-none" w:eastAsia="x-none"/>
    </w:rPr>
  </w:style>
  <w:style w:type="paragraph" w:styleId="23">
    <w:name w:val="Body Text Indent 2"/>
    <w:basedOn w:val="a"/>
    <w:link w:val="24"/>
    <w:rsid w:val="00AC4007"/>
    <w:pPr>
      <w:spacing w:after="120" w:line="480" w:lineRule="auto"/>
      <w:ind w:left="283"/>
    </w:pPr>
    <w:rPr>
      <w:lang w:val="x-none" w:eastAsia="x-none"/>
    </w:rPr>
  </w:style>
  <w:style w:type="character" w:customStyle="1" w:styleId="24">
    <w:name w:val="Основной текст с отступом 2 Знак"/>
    <w:basedOn w:val="a0"/>
    <w:link w:val="23"/>
    <w:rsid w:val="00AC4007"/>
    <w:rPr>
      <w:rFonts w:ascii="Times New Roman" w:eastAsia="Times New Roman" w:hAnsi="Times New Roman" w:cs="Times New Roman"/>
      <w:bCs/>
      <w:color w:val="000000"/>
      <w:sz w:val="28"/>
      <w:szCs w:val="28"/>
      <w:lang w:val="x-none" w:eastAsia="x-none"/>
    </w:rPr>
  </w:style>
  <w:style w:type="paragraph" w:styleId="af0">
    <w:name w:val="footnote text"/>
    <w:basedOn w:val="a"/>
    <w:link w:val="af1"/>
    <w:semiHidden/>
    <w:rsid w:val="00AC4007"/>
    <w:rPr>
      <w:bCs w:val="0"/>
      <w:color w:val="auto"/>
      <w:sz w:val="20"/>
      <w:szCs w:val="20"/>
    </w:rPr>
  </w:style>
  <w:style w:type="character" w:customStyle="1" w:styleId="af1">
    <w:name w:val="Текст сноски Знак"/>
    <w:basedOn w:val="a0"/>
    <w:link w:val="af0"/>
    <w:semiHidden/>
    <w:rsid w:val="00AC4007"/>
    <w:rPr>
      <w:rFonts w:ascii="Times New Roman" w:eastAsia="Times New Roman" w:hAnsi="Times New Roman" w:cs="Times New Roman"/>
      <w:sz w:val="20"/>
      <w:szCs w:val="20"/>
      <w:lang w:eastAsia="ru-RU"/>
    </w:rPr>
  </w:style>
  <w:style w:type="paragraph" w:styleId="af2">
    <w:name w:val="Normal (Web)"/>
    <w:basedOn w:val="a"/>
    <w:uiPriority w:val="99"/>
    <w:rsid w:val="00AC4007"/>
    <w:pPr>
      <w:spacing w:before="75"/>
      <w:ind w:left="150" w:right="150"/>
    </w:pPr>
    <w:rPr>
      <w:rFonts w:ascii="Tahoma" w:hAnsi="Tahoma" w:cs="Tahoma"/>
      <w:bCs w:val="0"/>
      <w:sz w:val="24"/>
      <w:szCs w:val="24"/>
    </w:rPr>
  </w:style>
  <w:style w:type="paragraph" w:styleId="af3">
    <w:name w:val="Balloon Text"/>
    <w:basedOn w:val="a"/>
    <w:link w:val="af4"/>
    <w:uiPriority w:val="99"/>
    <w:semiHidden/>
    <w:rsid w:val="00AC4007"/>
    <w:rPr>
      <w:rFonts w:ascii="Tahoma" w:hAnsi="Tahoma"/>
      <w:sz w:val="16"/>
      <w:szCs w:val="16"/>
      <w:lang w:val="x-none" w:eastAsia="x-none"/>
    </w:rPr>
  </w:style>
  <w:style w:type="character" w:customStyle="1" w:styleId="af4">
    <w:name w:val="Текст выноски Знак"/>
    <w:basedOn w:val="a0"/>
    <w:link w:val="af3"/>
    <w:uiPriority w:val="99"/>
    <w:semiHidden/>
    <w:rsid w:val="00AC4007"/>
    <w:rPr>
      <w:rFonts w:ascii="Tahoma" w:eastAsia="Times New Roman" w:hAnsi="Tahoma" w:cs="Times New Roman"/>
      <w:bCs/>
      <w:color w:val="000000"/>
      <w:sz w:val="16"/>
      <w:szCs w:val="16"/>
      <w:lang w:val="x-none" w:eastAsia="x-none"/>
    </w:rPr>
  </w:style>
  <w:style w:type="paragraph" w:customStyle="1" w:styleId="110">
    <w:name w:val="Знак1 Знак Знак Знак1 Знак Знак Знак Знак"/>
    <w:basedOn w:val="a"/>
    <w:rsid w:val="00AC4007"/>
    <w:pPr>
      <w:spacing w:after="160" w:line="240" w:lineRule="exact"/>
    </w:pPr>
    <w:rPr>
      <w:rFonts w:ascii="Verdana" w:hAnsi="Verdana"/>
      <w:bCs w:val="0"/>
      <w:color w:val="auto"/>
      <w:sz w:val="20"/>
      <w:szCs w:val="20"/>
      <w:lang w:val="en-US" w:eastAsia="en-US"/>
    </w:rPr>
  </w:style>
  <w:style w:type="paragraph" w:customStyle="1" w:styleId="ConsPlusCell">
    <w:name w:val="ConsPlusCell"/>
    <w:rsid w:val="00AC40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harChar">
    <w:name w:val="Char Char Знак Знак Знак Знак Знак Знак Знак Знак Знак Знак"/>
    <w:basedOn w:val="a"/>
    <w:rsid w:val="00AC4007"/>
    <w:pPr>
      <w:spacing w:after="160" w:line="240" w:lineRule="exact"/>
    </w:pPr>
    <w:rPr>
      <w:rFonts w:ascii="Verdana" w:hAnsi="Verdana"/>
      <w:bCs w:val="0"/>
      <w:color w:val="auto"/>
      <w:sz w:val="20"/>
      <w:szCs w:val="20"/>
      <w:lang w:val="en-US" w:eastAsia="en-US"/>
    </w:rPr>
  </w:style>
  <w:style w:type="character" w:styleId="af5">
    <w:name w:val="Hyperlink"/>
    <w:rsid w:val="00AC4007"/>
    <w:rPr>
      <w:color w:val="0000FF"/>
      <w:u w:val="single"/>
    </w:rPr>
  </w:style>
  <w:style w:type="paragraph" w:customStyle="1" w:styleId="af6">
    <w:name w:val="Знак"/>
    <w:basedOn w:val="a"/>
    <w:rsid w:val="00AC4007"/>
    <w:pPr>
      <w:spacing w:after="160" w:line="240" w:lineRule="exact"/>
    </w:pPr>
    <w:rPr>
      <w:rFonts w:ascii="Verdana" w:hAnsi="Verdana"/>
      <w:bCs w:val="0"/>
      <w:color w:val="auto"/>
      <w:sz w:val="20"/>
      <w:szCs w:val="20"/>
      <w:lang w:val="en-US" w:eastAsia="en-US"/>
    </w:rPr>
  </w:style>
  <w:style w:type="character" w:styleId="af7">
    <w:name w:val="Strong"/>
    <w:qFormat/>
    <w:rsid w:val="00AC4007"/>
    <w:rPr>
      <w:b/>
      <w:bCs/>
      <w:i w:val="0"/>
      <w:iCs w:val="0"/>
    </w:rPr>
  </w:style>
  <w:style w:type="paragraph" w:styleId="HTML">
    <w:name w:val="HTML Preformatted"/>
    <w:basedOn w:val="a"/>
    <w:link w:val="HTML0"/>
    <w:rsid w:val="00AC4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bCs w:val="0"/>
      <w:color w:val="auto"/>
      <w:sz w:val="20"/>
      <w:szCs w:val="20"/>
      <w:lang w:val="x-none" w:eastAsia="x-none"/>
    </w:rPr>
  </w:style>
  <w:style w:type="character" w:customStyle="1" w:styleId="HTML0">
    <w:name w:val="Стандартный HTML Знак"/>
    <w:basedOn w:val="a0"/>
    <w:link w:val="HTML"/>
    <w:rsid w:val="00AC4007"/>
    <w:rPr>
      <w:rFonts w:ascii="Courier New" w:eastAsia="Times New Roman" w:hAnsi="Courier New" w:cs="Times New Roman"/>
      <w:sz w:val="20"/>
      <w:szCs w:val="20"/>
      <w:lang w:val="x-none" w:eastAsia="x-none"/>
    </w:rPr>
  </w:style>
  <w:style w:type="character" w:customStyle="1" w:styleId="ts24">
    <w:name w:val="ts24"/>
    <w:rsid w:val="00AC4007"/>
    <w:rPr>
      <w:rFonts w:ascii="Times New Roman" w:hAnsi="Times New Roman" w:cs="Times New Roman" w:hint="default"/>
      <w:color w:val="000000"/>
      <w:sz w:val="24"/>
      <w:szCs w:val="24"/>
    </w:rPr>
  </w:style>
  <w:style w:type="paragraph" w:customStyle="1" w:styleId="13">
    <w:name w:val="Обычный1"/>
    <w:uiPriority w:val="99"/>
    <w:rsid w:val="00AC4007"/>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1">
    <w:name w:val="Знак1 Знак Знак Знак1 Знак Знак Знак Знак"/>
    <w:basedOn w:val="a"/>
    <w:rsid w:val="00AC4007"/>
    <w:pPr>
      <w:spacing w:after="160" w:line="240" w:lineRule="exact"/>
    </w:pPr>
    <w:rPr>
      <w:rFonts w:ascii="Verdana" w:hAnsi="Verdana"/>
      <w:bCs w:val="0"/>
      <w:color w:val="auto"/>
      <w:sz w:val="20"/>
      <w:szCs w:val="20"/>
      <w:lang w:val="en-US" w:eastAsia="en-US"/>
    </w:rPr>
  </w:style>
  <w:style w:type="paragraph" w:customStyle="1" w:styleId="CharChar0">
    <w:name w:val="Char Char Знак Знак Знак Знак Знак Знак Знак Знак Знак Знак"/>
    <w:basedOn w:val="a"/>
    <w:rsid w:val="00AC4007"/>
    <w:pPr>
      <w:spacing w:after="160" w:line="240" w:lineRule="exact"/>
    </w:pPr>
    <w:rPr>
      <w:rFonts w:ascii="Verdana" w:hAnsi="Verdana"/>
      <w:bCs w:val="0"/>
      <w:color w:val="auto"/>
      <w:sz w:val="20"/>
      <w:szCs w:val="20"/>
      <w:lang w:val="en-US" w:eastAsia="en-US"/>
    </w:rPr>
  </w:style>
  <w:style w:type="paragraph" w:customStyle="1" w:styleId="af8">
    <w:name w:val="Знак"/>
    <w:basedOn w:val="a"/>
    <w:rsid w:val="00AC4007"/>
    <w:pPr>
      <w:spacing w:after="160" w:line="240" w:lineRule="exact"/>
    </w:pPr>
    <w:rPr>
      <w:rFonts w:ascii="Verdana" w:hAnsi="Verdana"/>
      <w:bCs w:val="0"/>
      <w:color w:val="auto"/>
      <w:sz w:val="20"/>
      <w:szCs w:val="20"/>
      <w:lang w:val="en-US" w:eastAsia="en-US"/>
    </w:rPr>
  </w:style>
  <w:style w:type="paragraph" w:styleId="af9">
    <w:name w:val="List Paragraph"/>
    <w:basedOn w:val="a"/>
    <w:uiPriority w:val="1"/>
    <w:qFormat/>
    <w:rsid w:val="00AC4007"/>
    <w:pPr>
      <w:ind w:left="720"/>
      <w:contextualSpacing/>
    </w:pPr>
    <w:rPr>
      <w:bCs w:val="0"/>
      <w:color w:val="auto"/>
      <w:sz w:val="24"/>
      <w:szCs w:val="24"/>
    </w:rPr>
  </w:style>
  <w:style w:type="paragraph" w:styleId="afa">
    <w:name w:val="No Spacing"/>
    <w:link w:val="afb"/>
    <w:uiPriority w:val="1"/>
    <w:qFormat/>
    <w:rsid w:val="00AC4007"/>
    <w:pPr>
      <w:spacing w:after="0" w:line="240" w:lineRule="auto"/>
    </w:pPr>
    <w:rPr>
      <w:rFonts w:ascii="Calibri" w:eastAsia="Times New Roman" w:hAnsi="Calibri" w:cs="Times New Roman"/>
      <w:lang w:eastAsia="ru-RU"/>
    </w:rPr>
  </w:style>
  <w:style w:type="character" w:customStyle="1" w:styleId="afc">
    <w:name w:val="Основной текст_"/>
    <w:link w:val="35"/>
    <w:rsid w:val="00AC4007"/>
    <w:rPr>
      <w:sz w:val="26"/>
      <w:szCs w:val="26"/>
      <w:shd w:val="clear" w:color="auto" w:fill="FFFFFF"/>
    </w:rPr>
  </w:style>
  <w:style w:type="paragraph" w:customStyle="1" w:styleId="35">
    <w:name w:val="Основной текст3"/>
    <w:basedOn w:val="a"/>
    <w:link w:val="afc"/>
    <w:rsid w:val="00AC4007"/>
    <w:pPr>
      <w:widowControl w:val="0"/>
      <w:shd w:val="clear" w:color="auto" w:fill="FFFFFF"/>
      <w:spacing w:before="240" w:line="322" w:lineRule="exact"/>
      <w:jc w:val="both"/>
    </w:pPr>
    <w:rPr>
      <w:rFonts w:asciiTheme="minorHAnsi" w:eastAsiaTheme="minorHAnsi" w:hAnsiTheme="minorHAnsi" w:cstheme="minorBidi"/>
      <w:bCs w:val="0"/>
      <w:color w:val="auto"/>
      <w:sz w:val="26"/>
      <w:szCs w:val="26"/>
      <w:lang w:eastAsia="en-US"/>
    </w:rPr>
  </w:style>
  <w:style w:type="character" w:customStyle="1" w:styleId="afb">
    <w:name w:val="Без интервала Знак"/>
    <w:link w:val="afa"/>
    <w:uiPriority w:val="1"/>
    <w:locked/>
    <w:rsid w:val="00AC4007"/>
    <w:rPr>
      <w:rFonts w:ascii="Calibri" w:eastAsia="Times New Roman" w:hAnsi="Calibri" w:cs="Times New Roman"/>
      <w:lang w:eastAsia="ru-RU"/>
    </w:rPr>
  </w:style>
  <w:style w:type="paragraph" w:customStyle="1" w:styleId="14">
    <w:name w:val="Без интервала1"/>
    <w:rsid w:val="00AC4007"/>
    <w:pPr>
      <w:spacing w:after="0" w:line="240" w:lineRule="auto"/>
    </w:pPr>
    <w:rPr>
      <w:rFonts w:ascii="Calibri" w:eastAsia="Times New Roman" w:hAnsi="Calibri" w:cs="Times New Roman"/>
    </w:rPr>
  </w:style>
  <w:style w:type="paragraph" w:customStyle="1" w:styleId="ConsPlusNonformat">
    <w:name w:val="ConsPlusNonformat"/>
    <w:uiPriority w:val="99"/>
    <w:rsid w:val="00AC40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d">
    <w:name w:val="Текст в заданном формате"/>
    <w:basedOn w:val="a"/>
    <w:rsid w:val="00AC4007"/>
    <w:pPr>
      <w:widowControl w:val="0"/>
      <w:suppressAutoHyphens/>
    </w:pPr>
    <w:rPr>
      <w:bCs w:val="0"/>
      <w:color w:val="auto"/>
      <w:sz w:val="20"/>
      <w:szCs w:val="20"/>
      <w:lang w:bidi="ru-RU"/>
    </w:rPr>
  </w:style>
  <w:style w:type="character" w:customStyle="1" w:styleId="dash041e0431044b0447043d044b0439char1">
    <w:name w:val="dash041e_0431_044b_0447_043d_044b_0439__char1"/>
    <w:rsid w:val="00AC4007"/>
    <w:rPr>
      <w:rFonts w:ascii="Calibri" w:hAnsi="Calibri" w:cs="Calibri" w:hint="default"/>
      <w:sz w:val="22"/>
      <w:szCs w:val="22"/>
    </w:rPr>
  </w:style>
  <w:style w:type="character" w:customStyle="1" w:styleId="FontStyle61">
    <w:name w:val="Font Style61"/>
    <w:uiPriority w:val="99"/>
    <w:rsid w:val="00AC4007"/>
    <w:rPr>
      <w:rFonts w:ascii="Times New Roman" w:hAnsi="Times New Roman" w:cs="Times New Roman" w:hint="default"/>
      <w:sz w:val="26"/>
      <w:szCs w:val="26"/>
    </w:rPr>
  </w:style>
  <w:style w:type="table" w:customStyle="1" w:styleId="15">
    <w:name w:val="Сетка таблицы1"/>
    <w:basedOn w:val="a1"/>
    <w:next w:val="ab"/>
    <w:uiPriority w:val="59"/>
    <w:rsid w:val="00AC400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AC4007"/>
  </w:style>
  <w:style w:type="paragraph" w:customStyle="1" w:styleId="TableParagraph">
    <w:name w:val="Table Paragraph"/>
    <w:basedOn w:val="a"/>
    <w:uiPriority w:val="1"/>
    <w:qFormat/>
    <w:rsid w:val="00AC4007"/>
    <w:pPr>
      <w:widowControl w:val="0"/>
      <w:autoSpaceDE w:val="0"/>
      <w:autoSpaceDN w:val="0"/>
    </w:pPr>
    <w:rPr>
      <w:bCs w:val="0"/>
      <w:color w:val="auto"/>
      <w:sz w:val="22"/>
      <w:szCs w:val="22"/>
      <w:lang w:val="en-US" w:eastAsia="en-US" w:bidi="en-US"/>
    </w:rPr>
  </w:style>
  <w:style w:type="table" w:customStyle="1" w:styleId="25">
    <w:name w:val="Сетка таблицы2"/>
    <w:basedOn w:val="a1"/>
    <w:next w:val="ab"/>
    <w:uiPriority w:val="39"/>
    <w:rsid w:val="00AC40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AC40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
    <w:name w:val="Сетка таблицы3"/>
    <w:basedOn w:val="a1"/>
    <w:next w:val="ab"/>
    <w:uiPriority w:val="59"/>
    <w:rsid w:val="00AC4007"/>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e">
    <w:name w:val="Таблицы (моноширинный)"/>
    <w:basedOn w:val="a"/>
    <w:next w:val="a"/>
    <w:rsid w:val="00AC4007"/>
    <w:pPr>
      <w:autoSpaceDE w:val="0"/>
      <w:autoSpaceDN w:val="0"/>
      <w:adjustRightInd w:val="0"/>
      <w:jc w:val="both"/>
    </w:pPr>
    <w:rPr>
      <w:rFonts w:ascii="Courier New" w:hAnsi="Courier New" w:cs="Courier New"/>
      <w:bCs w:val="0"/>
      <w:color w:val="auto"/>
      <w:sz w:val="24"/>
      <w:szCs w:val="24"/>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4007"/>
    <w:pPr>
      <w:spacing w:before="100" w:beforeAutospacing="1" w:after="100" w:afterAutospacing="1"/>
    </w:pPr>
    <w:rPr>
      <w:rFonts w:ascii="Tahoma" w:hAnsi="Tahoma" w:cs="Tahoma"/>
      <w:bCs w:val="0"/>
      <w:color w:val="auto"/>
      <w:sz w:val="20"/>
      <w:szCs w:val="20"/>
      <w:lang w:val="en-US" w:eastAsia="en-US"/>
    </w:rPr>
  </w:style>
  <w:style w:type="character" w:customStyle="1" w:styleId="CharAttribute484">
    <w:name w:val="CharAttribute484"/>
    <w:uiPriority w:val="99"/>
    <w:rsid w:val="00AC4007"/>
    <w:rPr>
      <w:rFonts w:ascii="Times New Roman" w:eastAsia="Times New Roman"/>
      <w:i/>
      <w:sz w:val="28"/>
    </w:rPr>
  </w:style>
  <w:style w:type="paragraph" w:customStyle="1" w:styleId="ParaAttribute16">
    <w:name w:val="ParaAttribute16"/>
    <w:uiPriority w:val="99"/>
    <w:rsid w:val="00AC4007"/>
    <w:pPr>
      <w:spacing w:after="0" w:line="240" w:lineRule="auto"/>
      <w:ind w:left="1080"/>
      <w:jc w:val="both"/>
    </w:pPr>
    <w:rPr>
      <w:rFonts w:ascii="Times New Roman" w:eastAsia="№Е"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02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6489</Words>
  <Characters>36990</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13</cp:revision>
  <cp:lastPrinted>2021-02-11T07:34:00Z</cp:lastPrinted>
  <dcterms:created xsi:type="dcterms:W3CDTF">2021-02-11T07:24:00Z</dcterms:created>
  <dcterms:modified xsi:type="dcterms:W3CDTF">2021-07-07T06:38:00Z</dcterms:modified>
</cp:coreProperties>
</file>